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7A" w:rsidRDefault="00392C17" w:rsidP="00FD3F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923925" cy="457200"/>
            <wp:effectExtent l="19050" t="0" r="9525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F7A" w:rsidRPr="00FD3F7A" w:rsidRDefault="00FD3F7A" w:rsidP="00FD3F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F7A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FD3F7A" w:rsidRPr="00FD3F7A" w:rsidRDefault="00FD3F7A" w:rsidP="00FD3F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3F7A" w:rsidRPr="00084BD4" w:rsidRDefault="00FD3F7A" w:rsidP="00FD3F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BD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D3F7A" w:rsidRPr="00084BD4" w:rsidRDefault="00FD3F7A" w:rsidP="00FD3F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3F7A" w:rsidRPr="00084BD4" w:rsidRDefault="00FD3F7A" w:rsidP="00FD3F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3F7A" w:rsidRPr="00084BD4" w:rsidRDefault="00FD3F7A" w:rsidP="00FD3F7A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084BD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947DE">
        <w:rPr>
          <w:rFonts w:ascii="Times New Roman" w:hAnsi="Times New Roman" w:cs="Times New Roman"/>
          <w:b/>
          <w:sz w:val="26"/>
          <w:szCs w:val="26"/>
        </w:rPr>
        <w:t>19.04.2021 г.</w:t>
      </w:r>
      <w:r w:rsidRPr="00084BD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п. Кировский                                     № </w:t>
      </w:r>
      <w:r w:rsidR="005947DE">
        <w:rPr>
          <w:rFonts w:ascii="Times New Roman" w:hAnsi="Times New Roman" w:cs="Times New Roman"/>
          <w:b/>
          <w:sz w:val="26"/>
          <w:szCs w:val="26"/>
        </w:rPr>
        <w:t>114</w:t>
      </w:r>
    </w:p>
    <w:p w:rsidR="00FD3F7A" w:rsidRPr="00084BD4" w:rsidRDefault="00FD3F7A" w:rsidP="00FD3F7A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74C40" w:rsidRPr="00084BD4" w:rsidRDefault="00FD3F7A" w:rsidP="00174C40">
      <w:pPr>
        <w:pStyle w:val="affff7"/>
        <w:spacing w:before="0" w:beforeAutospacing="0" w:after="0" w:afterAutospacing="0"/>
        <w:jc w:val="center"/>
        <w:rPr>
          <w:rStyle w:val="affff8"/>
          <w:sz w:val="26"/>
          <w:szCs w:val="26"/>
        </w:rPr>
      </w:pPr>
      <w:r w:rsidRPr="00084BD4">
        <w:rPr>
          <w:rStyle w:val="affff8"/>
          <w:sz w:val="26"/>
          <w:szCs w:val="26"/>
        </w:rPr>
        <w:t xml:space="preserve">Об утверждении </w:t>
      </w:r>
      <w:r w:rsidR="00174C40" w:rsidRPr="00084BD4">
        <w:rPr>
          <w:rStyle w:val="affff8"/>
          <w:sz w:val="26"/>
          <w:szCs w:val="26"/>
        </w:rPr>
        <w:t xml:space="preserve">Стандартов </w:t>
      </w:r>
    </w:p>
    <w:p w:rsidR="00FD3F7A" w:rsidRPr="00084BD4" w:rsidRDefault="00174C40" w:rsidP="00174C40">
      <w:pPr>
        <w:pStyle w:val="affff7"/>
        <w:spacing w:before="0" w:beforeAutospacing="0" w:after="0" w:afterAutospacing="0"/>
        <w:jc w:val="center"/>
        <w:rPr>
          <w:rStyle w:val="affff8"/>
          <w:sz w:val="26"/>
          <w:szCs w:val="26"/>
        </w:rPr>
      </w:pPr>
      <w:r w:rsidRPr="00084BD4">
        <w:rPr>
          <w:rStyle w:val="affff8"/>
          <w:sz w:val="26"/>
          <w:szCs w:val="26"/>
        </w:rPr>
        <w:t>осуществления </w:t>
      </w:r>
      <w:r w:rsidR="00FD3F7A" w:rsidRPr="00084BD4">
        <w:rPr>
          <w:rStyle w:val="affff8"/>
          <w:sz w:val="26"/>
          <w:szCs w:val="26"/>
        </w:rPr>
        <w:t>внутреннего муниципального финансового контроля</w:t>
      </w:r>
    </w:p>
    <w:p w:rsidR="00174C40" w:rsidRPr="00084BD4" w:rsidRDefault="00174C40" w:rsidP="00174C40">
      <w:pPr>
        <w:pStyle w:val="affff7"/>
        <w:spacing w:before="0" w:beforeAutospacing="0" w:after="0" w:afterAutospacing="0"/>
        <w:jc w:val="center"/>
        <w:rPr>
          <w:rStyle w:val="affff8"/>
          <w:sz w:val="26"/>
          <w:szCs w:val="26"/>
        </w:rPr>
      </w:pPr>
    </w:p>
    <w:p w:rsidR="00FD3F7A" w:rsidRPr="00084BD4" w:rsidRDefault="00FD3F7A" w:rsidP="00FD3F7A">
      <w:pPr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</w:t>
      </w:r>
      <w:r w:rsidR="00EF1280"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пунктом </w:t>
      </w:r>
      <w:r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 статьи 269.2 Бюджетного кодекса Российской Федерации, постановлением Правительства </w:t>
      </w:r>
      <w:r w:rsidR="00084BD4"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>РФ</w:t>
      </w:r>
      <w:r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6 февраля 2020 г.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</w:t>
      </w:r>
      <w:r w:rsidR="00084BD4"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>РФ</w:t>
      </w:r>
      <w:r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6 февраля 2020 г.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</w:t>
      </w:r>
      <w:r w:rsidR="00084BD4"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РФ</w:t>
      </w:r>
      <w:r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4BD4"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>от 27.02.2020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постановлением Правительства РФ от 23.07.2020 г.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постановлением Правительства РФ от 17.08.2020 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постановлением Правительства РФ от 16.09.2020 г.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</w:r>
      <w:r w:rsidR="0040321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84BD4" w:rsidRPr="00084B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84BD4">
        <w:rPr>
          <w:rFonts w:ascii="Times New Roman" w:hAnsi="Times New Roman" w:cs="Times New Roman"/>
          <w:sz w:val="26"/>
          <w:szCs w:val="26"/>
        </w:rPr>
        <w:t xml:space="preserve">на основании ст. 24 Устава Кировского городского поселения, </w:t>
      </w:r>
      <w:r w:rsidRPr="00084BD4">
        <w:rPr>
          <w:rFonts w:ascii="Times New Roman" w:hAnsi="Times New Roman" w:cs="Times New Roman"/>
          <w:bCs/>
          <w:sz w:val="26"/>
          <w:szCs w:val="26"/>
        </w:rPr>
        <w:t xml:space="preserve">принятого решением муниципального комитета Кировского городского поселения от 17.08.2005 г. № 5 (в действующей редакции Устава от </w:t>
      </w:r>
      <w:r w:rsidR="00174C40" w:rsidRPr="00084BD4">
        <w:rPr>
          <w:rFonts w:ascii="Times New Roman" w:hAnsi="Times New Roman" w:cs="Times New Roman"/>
          <w:bCs/>
          <w:sz w:val="26"/>
          <w:szCs w:val="26"/>
        </w:rPr>
        <w:t>12.02.2021</w:t>
      </w:r>
      <w:r w:rsidRPr="00084BD4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174C40" w:rsidRPr="00084BD4">
        <w:rPr>
          <w:rFonts w:ascii="Times New Roman" w:hAnsi="Times New Roman" w:cs="Times New Roman"/>
          <w:bCs/>
          <w:sz w:val="26"/>
          <w:szCs w:val="26"/>
        </w:rPr>
        <w:t>50</w:t>
      </w:r>
      <w:r w:rsidRPr="00084BD4">
        <w:rPr>
          <w:rFonts w:ascii="Times New Roman" w:hAnsi="Times New Roman" w:cs="Times New Roman"/>
          <w:bCs/>
          <w:sz w:val="26"/>
          <w:szCs w:val="26"/>
        </w:rPr>
        <w:t>), администрация Кировского городского поселения</w:t>
      </w:r>
    </w:p>
    <w:p w:rsidR="00FD3F7A" w:rsidRPr="00084BD4" w:rsidRDefault="00FD3F7A" w:rsidP="00FD3F7A">
      <w:pPr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FD3F7A" w:rsidRPr="00084BD4" w:rsidRDefault="00FD3F7A" w:rsidP="00FD3F7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D3F7A" w:rsidRPr="00084BD4" w:rsidRDefault="00FD3F7A" w:rsidP="00FD3F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D3F7A" w:rsidRPr="00084BD4" w:rsidRDefault="00FD3F7A" w:rsidP="00FD3F7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522F0" w:rsidRPr="00084BD4">
        <w:rPr>
          <w:rFonts w:ascii="Times New Roman" w:hAnsi="Times New Roman" w:cs="Times New Roman"/>
          <w:sz w:val="26"/>
          <w:szCs w:val="26"/>
        </w:rPr>
        <w:t>Стандарты</w:t>
      </w:r>
      <w:r w:rsidR="005D46F2" w:rsidRPr="00084BD4">
        <w:rPr>
          <w:rFonts w:ascii="Times New Roman" w:hAnsi="Times New Roman" w:cs="Times New Roman"/>
          <w:sz w:val="26"/>
          <w:szCs w:val="26"/>
        </w:rPr>
        <w:t xml:space="preserve"> осуществления внутреннего муниципального финансового контроля</w:t>
      </w:r>
      <w:r w:rsidR="006522F0" w:rsidRPr="00084BD4">
        <w:rPr>
          <w:rFonts w:ascii="Times New Roman" w:hAnsi="Times New Roman" w:cs="Times New Roman"/>
          <w:sz w:val="26"/>
          <w:szCs w:val="26"/>
        </w:rPr>
        <w:t xml:space="preserve"> </w:t>
      </w:r>
      <w:r w:rsidRPr="00084BD4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A04099" w:rsidRPr="00084BD4" w:rsidRDefault="00A04099" w:rsidP="00FD3F7A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 xml:space="preserve">Постановление № </w:t>
      </w:r>
      <w:r w:rsidR="005D46F2" w:rsidRPr="00084BD4">
        <w:rPr>
          <w:rFonts w:ascii="Times New Roman" w:hAnsi="Times New Roman" w:cs="Times New Roman"/>
          <w:sz w:val="26"/>
          <w:szCs w:val="26"/>
        </w:rPr>
        <w:t>432</w:t>
      </w:r>
      <w:r w:rsidRPr="00084BD4">
        <w:rPr>
          <w:rFonts w:ascii="Times New Roman" w:hAnsi="Times New Roman" w:cs="Times New Roman"/>
          <w:sz w:val="26"/>
          <w:szCs w:val="26"/>
        </w:rPr>
        <w:t xml:space="preserve"> от </w:t>
      </w:r>
      <w:r w:rsidR="005D46F2" w:rsidRPr="00084BD4">
        <w:rPr>
          <w:rFonts w:ascii="Times New Roman" w:hAnsi="Times New Roman" w:cs="Times New Roman"/>
          <w:sz w:val="26"/>
          <w:szCs w:val="26"/>
        </w:rPr>
        <w:t>26.08.2019</w:t>
      </w:r>
      <w:r w:rsidRPr="00084BD4">
        <w:rPr>
          <w:rFonts w:ascii="Times New Roman" w:hAnsi="Times New Roman" w:cs="Times New Roman"/>
          <w:sz w:val="26"/>
          <w:szCs w:val="26"/>
        </w:rPr>
        <w:t xml:space="preserve"> г. признать утратившим силу с момента принятия настоящего постановления. </w:t>
      </w:r>
    </w:p>
    <w:p w:rsidR="00FD3F7A" w:rsidRPr="00084BD4" w:rsidRDefault="00FD3F7A" w:rsidP="00A04099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Кировского городского поселения. </w:t>
      </w:r>
    </w:p>
    <w:p w:rsidR="00A04099" w:rsidRPr="00084BD4" w:rsidRDefault="00A04099" w:rsidP="00A04099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>Настоящее постановление вступает</w:t>
      </w:r>
      <w:r w:rsidR="004A7025" w:rsidRPr="00084BD4">
        <w:rPr>
          <w:rFonts w:ascii="Times New Roman" w:hAnsi="Times New Roman" w:cs="Times New Roman"/>
          <w:sz w:val="26"/>
          <w:szCs w:val="26"/>
        </w:rPr>
        <w:t xml:space="preserve"> в силу с момента обнародования</w:t>
      </w:r>
      <w:r w:rsidRPr="00084BD4">
        <w:rPr>
          <w:rFonts w:ascii="Times New Roman" w:hAnsi="Times New Roman" w:cs="Times New Roman"/>
          <w:sz w:val="26"/>
          <w:szCs w:val="26"/>
        </w:rPr>
        <w:t xml:space="preserve"> </w:t>
      </w:r>
      <w:r w:rsidR="004A7025" w:rsidRPr="00084BD4">
        <w:rPr>
          <w:rFonts w:ascii="Times New Roman" w:hAnsi="Times New Roman" w:cs="Times New Roman"/>
          <w:sz w:val="26"/>
          <w:szCs w:val="26"/>
        </w:rPr>
        <w:t>и</w:t>
      </w:r>
      <w:r w:rsidRPr="00084BD4">
        <w:rPr>
          <w:rFonts w:ascii="Times New Roman" w:hAnsi="Times New Roman" w:cs="Times New Roman"/>
          <w:sz w:val="26"/>
          <w:szCs w:val="26"/>
        </w:rPr>
        <w:t xml:space="preserve"> </w:t>
      </w:r>
      <w:r w:rsidRPr="00084BD4">
        <w:rPr>
          <w:rFonts w:ascii="Times New Roman" w:hAnsi="Times New Roman" w:cs="Times New Roman"/>
          <w:sz w:val="26"/>
          <w:szCs w:val="26"/>
        </w:rPr>
        <w:lastRenderedPageBreak/>
        <w:t xml:space="preserve">распространяет свое действие на </w:t>
      </w:r>
      <w:r w:rsidR="004A7025" w:rsidRPr="00084BD4">
        <w:rPr>
          <w:rFonts w:ascii="Times New Roman" w:hAnsi="Times New Roman" w:cs="Times New Roman"/>
          <w:sz w:val="26"/>
          <w:szCs w:val="26"/>
        </w:rPr>
        <w:t>правоотношения,</w:t>
      </w:r>
      <w:r w:rsidRPr="00084BD4">
        <w:rPr>
          <w:rFonts w:ascii="Times New Roman" w:hAnsi="Times New Roman" w:cs="Times New Roman"/>
          <w:sz w:val="26"/>
          <w:szCs w:val="26"/>
        </w:rPr>
        <w:t xml:space="preserve"> возникшие с 01.01.2021 года.</w:t>
      </w:r>
    </w:p>
    <w:p w:rsidR="00FD3F7A" w:rsidRPr="00084BD4" w:rsidRDefault="00FD3F7A" w:rsidP="00A04099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FD3F7A" w:rsidRDefault="00FD3F7A" w:rsidP="00FD3F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84BD4" w:rsidRDefault="00084BD4" w:rsidP="00FD3F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84BD4" w:rsidRPr="00084BD4" w:rsidRDefault="00084BD4" w:rsidP="00FD3F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6F2" w:rsidRPr="00084BD4" w:rsidRDefault="005D46F2" w:rsidP="00FD3F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D3F7A" w:rsidRPr="00084BD4" w:rsidRDefault="00FD3F7A" w:rsidP="00FD3F7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>Глава Кировского городского поселения –</w:t>
      </w:r>
    </w:p>
    <w:p w:rsidR="00FD3F7A" w:rsidRPr="00084BD4" w:rsidRDefault="00FD3F7A" w:rsidP="00FD3F7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 xml:space="preserve">глава администрации Кировского </w:t>
      </w:r>
    </w:p>
    <w:p w:rsidR="00FD3F7A" w:rsidRPr="00084BD4" w:rsidRDefault="00FD3F7A" w:rsidP="00FD3F7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84BD4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</w:t>
      </w:r>
      <w:r w:rsidR="00084BD4" w:rsidRPr="00084BD4">
        <w:rPr>
          <w:rFonts w:ascii="Times New Roman" w:hAnsi="Times New Roman" w:cs="Times New Roman"/>
          <w:sz w:val="26"/>
          <w:szCs w:val="26"/>
        </w:rPr>
        <w:t xml:space="preserve">   </w:t>
      </w:r>
      <w:r w:rsidRPr="00084BD4">
        <w:rPr>
          <w:rFonts w:ascii="Times New Roman" w:hAnsi="Times New Roman" w:cs="Times New Roman"/>
          <w:sz w:val="26"/>
          <w:szCs w:val="26"/>
        </w:rPr>
        <w:t xml:space="preserve">                С.В.Коляда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65"/>
      </w:tblGrid>
      <w:tr w:rsidR="00FD3F7A" w:rsidRPr="00084BD4" w:rsidTr="00890AEC">
        <w:tc>
          <w:tcPr>
            <w:tcW w:w="9565" w:type="dxa"/>
          </w:tcPr>
          <w:p w:rsidR="004A7025" w:rsidRPr="00084BD4" w:rsidRDefault="004A7025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4143" w:rsidRDefault="00C94143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4143" w:rsidRDefault="00C94143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4143" w:rsidRDefault="00C94143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4143" w:rsidRDefault="00C94143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84BD4" w:rsidRPr="00084BD4" w:rsidRDefault="00084BD4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3F7A" w:rsidRPr="00084BD4" w:rsidRDefault="00FD3F7A" w:rsidP="00890AEC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4B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FD3F7A" w:rsidRPr="00084BD4" w:rsidRDefault="00FD3F7A" w:rsidP="00890AEC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4BD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</w:p>
          <w:p w:rsidR="00FD3F7A" w:rsidRPr="00084BD4" w:rsidRDefault="00FD3F7A" w:rsidP="00890AEC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4BD4">
              <w:rPr>
                <w:rFonts w:ascii="Times New Roman" w:hAnsi="Times New Roman" w:cs="Times New Roman"/>
                <w:sz w:val="26"/>
                <w:szCs w:val="26"/>
              </w:rPr>
              <w:t>Кировского городского поселения</w:t>
            </w:r>
          </w:p>
          <w:p w:rsidR="00FD3F7A" w:rsidRPr="00084BD4" w:rsidRDefault="00FD3F7A" w:rsidP="00890AEC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4BD4">
              <w:rPr>
                <w:rFonts w:ascii="Times New Roman" w:hAnsi="Times New Roman" w:cs="Times New Roman"/>
                <w:sz w:val="26"/>
                <w:szCs w:val="26"/>
              </w:rPr>
              <w:t>от_____________ № _______</w:t>
            </w:r>
          </w:p>
        </w:tc>
      </w:tr>
    </w:tbl>
    <w:p w:rsidR="00FD3F7A" w:rsidRPr="00A04099" w:rsidRDefault="00FD3F7A" w:rsidP="00FD3F7A">
      <w:pPr>
        <w:rPr>
          <w:sz w:val="26"/>
          <w:szCs w:val="26"/>
        </w:rPr>
      </w:pPr>
    </w:p>
    <w:p w:rsidR="00FD3F7A" w:rsidRDefault="00FD3F7A" w:rsidP="00FD3F7A">
      <w:pPr>
        <w:rPr>
          <w:sz w:val="26"/>
          <w:szCs w:val="26"/>
        </w:rPr>
      </w:pPr>
    </w:p>
    <w:p w:rsidR="005D46F2" w:rsidRDefault="005D46F2" w:rsidP="00FD3F7A">
      <w:pPr>
        <w:rPr>
          <w:sz w:val="26"/>
          <w:szCs w:val="26"/>
        </w:rPr>
      </w:pPr>
    </w:p>
    <w:p w:rsidR="005D46F2" w:rsidRPr="00695970" w:rsidRDefault="005D46F2" w:rsidP="005D4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осуществления</w:t>
      </w:r>
    </w:p>
    <w:p w:rsidR="005D46F2" w:rsidRPr="00695970" w:rsidRDefault="005D46F2" w:rsidP="005D4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5D46F2" w:rsidRPr="00320B4F" w:rsidRDefault="005D46F2" w:rsidP="005D46F2">
      <w:pPr>
        <w:pStyle w:val="ConsPlusNormal"/>
        <w:jc w:val="both"/>
        <w:rPr>
          <w:sz w:val="20"/>
        </w:rPr>
      </w:pPr>
    </w:p>
    <w:p w:rsidR="005D46F2" w:rsidRPr="00221D3F" w:rsidRDefault="005D46F2" w:rsidP="005D46F2">
      <w:pPr>
        <w:pStyle w:val="ConsPlusNormal"/>
        <w:jc w:val="center"/>
        <w:outlineLvl w:val="1"/>
        <w:rPr>
          <w:b/>
        </w:rPr>
      </w:pPr>
      <w:r w:rsidRPr="00221D3F">
        <w:rPr>
          <w:b/>
        </w:rPr>
        <w:t>1. Общие положения</w:t>
      </w:r>
    </w:p>
    <w:p w:rsidR="005D46F2" w:rsidRPr="00DF31BF" w:rsidRDefault="006F7B80" w:rsidP="005D46F2">
      <w:pPr>
        <w:pStyle w:val="ConsPlusNormal"/>
        <w:ind w:firstLine="709"/>
        <w:jc w:val="both"/>
      </w:pPr>
      <w:r>
        <w:t xml:space="preserve">1.1. </w:t>
      </w:r>
      <w:r w:rsidR="005D46F2" w:rsidRPr="00DF31BF">
        <w:t xml:space="preserve">Стандарты осуществления внутреннего муниципального финансового контроля (далее - Стандарты) определяют основные принципы и единые требования к реализации </w:t>
      </w:r>
      <w:r w:rsidR="002E5202">
        <w:t>администрации Кировского городского поселения</w:t>
      </w:r>
      <w:r w:rsidR="005D46F2" w:rsidRPr="00DF31BF">
        <w:t xml:space="preserve"> (далее –</w:t>
      </w:r>
      <w:r>
        <w:t xml:space="preserve"> </w:t>
      </w:r>
      <w:r w:rsidR="002E5202">
        <w:t>администрация</w:t>
      </w:r>
      <w:r w:rsidR="005D46F2" w:rsidRPr="00DF31BF">
        <w:t>) полномочий по:</w:t>
      </w:r>
    </w:p>
    <w:p w:rsidR="005D46F2" w:rsidRPr="00DF31BF" w:rsidRDefault="005D46F2" w:rsidP="005D46F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F31BF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контроля, установленные пунктом 1 статьи 269.2 Бюджетного кодекса Российской Федерации и частью 8 статьи Федерального закона о контрактной системе;</w:t>
      </w:r>
    </w:p>
    <w:p w:rsidR="005D46F2" w:rsidRPr="00DF31BF" w:rsidRDefault="005D46F2" w:rsidP="005D46F2">
      <w:pPr>
        <w:pStyle w:val="ConsPlusNormal"/>
        <w:ind w:firstLine="709"/>
        <w:jc w:val="both"/>
      </w:pPr>
      <w:r>
        <w:t>назначению</w:t>
      </w:r>
      <w:r w:rsidRPr="00DF31BF">
        <w:t xml:space="preserve"> (организацию) проведения экспертиз, необходимых для проведения проверок, ревизий и обследований;</w:t>
      </w:r>
    </w:p>
    <w:p w:rsidR="005D46F2" w:rsidRPr="00DF31BF" w:rsidRDefault="005D46F2" w:rsidP="005D46F2">
      <w:pPr>
        <w:pStyle w:val="ConsPlusNormal"/>
        <w:ind w:firstLine="709"/>
        <w:jc w:val="both"/>
        <w:rPr>
          <w:color w:val="FF0000"/>
        </w:rPr>
      </w:pPr>
      <w:r>
        <w:t>получению</w:t>
      </w:r>
      <w:r w:rsidRPr="00DF31BF">
        <w:t xml:space="preserve"> необходимого для осуществления внутреннего муниципального финансового контроля постоянного доступа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D46F2" w:rsidRPr="00DF31BF" w:rsidRDefault="006F7B80" w:rsidP="005D46F2">
      <w:pPr>
        <w:pStyle w:val="ConsPlusNormal"/>
        <w:ind w:firstLine="709"/>
        <w:jc w:val="both"/>
      </w:pPr>
      <w:r>
        <w:t xml:space="preserve">1.2. </w:t>
      </w:r>
      <w:r w:rsidR="005D46F2" w:rsidRPr="00DF31BF">
        <w:t xml:space="preserve">Целью Стандартов является установление единых правил планирования и проведения </w:t>
      </w:r>
      <w:r w:rsidR="002E5202">
        <w:t>администрацией</w:t>
      </w:r>
      <w:r w:rsidR="005D46F2" w:rsidRPr="00DF31BF">
        <w:t xml:space="preserve"> контрольных мероприятий, а также формирования ежегодной отчетности о результатах реализации </w:t>
      </w:r>
      <w:r w:rsidR="002E5202">
        <w:t>администрацией</w:t>
      </w:r>
      <w:r w:rsidR="005D46F2" w:rsidRPr="00DF31BF">
        <w:t xml:space="preserve"> полномочий по осуществлению внутреннего муниципального финансового контроля.</w:t>
      </w:r>
    </w:p>
    <w:p w:rsidR="005D46F2" w:rsidRPr="00976986" w:rsidRDefault="006F7B80" w:rsidP="005D46F2">
      <w:pPr>
        <w:pStyle w:val="ConsPlusNormal"/>
        <w:ind w:firstLine="709"/>
        <w:jc w:val="both"/>
      </w:pPr>
      <w:r w:rsidRPr="00976986">
        <w:t xml:space="preserve">1.3. </w:t>
      </w:r>
      <w:r w:rsidR="005D46F2" w:rsidRPr="00976986">
        <w:t xml:space="preserve">Настоящие Стандарты применяются при планировании, организации и проведении проверок (плановых и внеплановых), ревизий (плановых и внеплановых), обследований (далее - контрольные мероприятия) в рамках осуществления </w:t>
      </w:r>
      <w:r w:rsidR="002E5202" w:rsidRPr="00976986">
        <w:t>администрацией</w:t>
      </w:r>
      <w:r w:rsidR="005D46F2" w:rsidRPr="00976986">
        <w:t xml:space="preserve"> полномочий по внутреннему муниципальному финансовому контролю, а также при организации и осуществлении рассмотрения материалов контрольных мероприятий и реализации результатов контрольных мероприятий.</w:t>
      </w:r>
    </w:p>
    <w:p w:rsidR="005D46F2" w:rsidRPr="00976986" w:rsidRDefault="006F7B80" w:rsidP="005D46F2">
      <w:pPr>
        <w:pStyle w:val="ConsPlusNormal"/>
        <w:ind w:firstLine="709"/>
        <w:jc w:val="both"/>
      </w:pPr>
      <w:r w:rsidRPr="00976986">
        <w:t xml:space="preserve">1.4. </w:t>
      </w:r>
      <w:r w:rsidR="005D46F2" w:rsidRPr="00976986">
        <w:t>Контрольные мероприятия осуществляются в отношении:</w:t>
      </w:r>
    </w:p>
    <w:p w:rsidR="005D46F2" w:rsidRPr="00BB1C2F" w:rsidRDefault="00976986" w:rsidP="005D46F2">
      <w:pPr>
        <w:pStyle w:val="ConsPlusNormal"/>
        <w:ind w:firstLine="709"/>
        <w:jc w:val="both"/>
      </w:pPr>
      <w:bookmarkStart w:id="0" w:name="sub_10071"/>
      <w:r>
        <w:t xml:space="preserve">- </w:t>
      </w:r>
      <w:r w:rsidR="005D46F2" w:rsidRPr="00BB1C2F">
        <w:t xml:space="preserve">главных распорядителей (распорядителей, получателей) средств бюджета </w:t>
      </w:r>
      <w:r w:rsidR="005D46F2">
        <w:t>Кировского</w:t>
      </w:r>
      <w:r w:rsidR="005D46F2" w:rsidRPr="00BB1C2F">
        <w:t xml:space="preserve"> </w:t>
      </w:r>
      <w:r>
        <w:t>городского поселения</w:t>
      </w:r>
      <w:r w:rsidR="005D46F2" w:rsidRPr="00BB1C2F">
        <w:t xml:space="preserve">, главных администраторов (администраторов) доходов бюджета </w:t>
      </w:r>
      <w:r w:rsidR="002E5202">
        <w:t>Кировского городского поселения</w:t>
      </w:r>
      <w:r w:rsidR="005D46F2" w:rsidRPr="00BB1C2F">
        <w:t xml:space="preserve">, главных администраторов (администраторов) источников финансирования дефицита бюджета </w:t>
      </w:r>
      <w:r w:rsidR="002E5202">
        <w:t>Кировского городского поселения</w:t>
      </w:r>
      <w:r w:rsidR="005D46F2" w:rsidRPr="00BB1C2F">
        <w:t>;</w:t>
      </w:r>
    </w:p>
    <w:p w:rsidR="005D46F2" w:rsidRPr="00BB1C2F" w:rsidRDefault="00976986" w:rsidP="005D46F2">
      <w:pPr>
        <w:pStyle w:val="ConsPlusNormal"/>
        <w:ind w:firstLine="709"/>
        <w:jc w:val="both"/>
      </w:pPr>
      <w:r>
        <w:t xml:space="preserve">- </w:t>
      </w:r>
      <w:r w:rsidR="005D46F2" w:rsidRPr="00BB1C2F">
        <w:t>муниципальных учреждений и муниципальных унитарных предприятий;</w:t>
      </w:r>
    </w:p>
    <w:p w:rsidR="005D46F2" w:rsidRDefault="00976986" w:rsidP="005D46F2">
      <w:pPr>
        <w:pStyle w:val="ConsPlusNormal"/>
        <w:ind w:firstLine="709"/>
        <w:jc w:val="both"/>
      </w:pPr>
      <w:bookmarkStart w:id="1" w:name="sub_100711"/>
      <w:bookmarkEnd w:id="0"/>
      <w:r>
        <w:t xml:space="preserve">- </w:t>
      </w:r>
      <w:r w:rsidR="005D46F2" w:rsidRPr="00BB1C2F">
        <w:t xml:space="preserve">муниципальных заказчиков, контрактных служб, контрактных управляющих, уполномоченных органов, уполномоченных учреждений, </w:t>
      </w:r>
      <w:r w:rsidR="005D46F2" w:rsidRPr="00BB1C2F">
        <w:lastRenderedPageBreak/>
        <w:t xml:space="preserve">осуществляющих действия, направленные на осуществление в соответствии с </w:t>
      </w:r>
      <w:r w:rsidR="005D46F2">
        <w:t>Федеральным законом</w:t>
      </w:r>
      <w:r w:rsidR="005D46F2" w:rsidRPr="00BB1C2F">
        <w:t xml:space="preserve"> о контрактной системе</w:t>
      </w:r>
      <w:bookmarkStart w:id="2" w:name="sub_100713"/>
      <w:bookmarkEnd w:id="1"/>
      <w:r w:rsidR="005D46F2" w:rsidRPr="00BB1C2F">
        <w:t xml:space="preserve"> закупок товаров, работ и услуг для обеспечения муниципальных нужд.</w:t>
      </w:r>
    </w:p>
    <w:p w:rsidR="005D46F2" w:rsidRPr="00BB1C2F" w:rsidRDefault="005D46F2" w:rsidP="005D46F2">
      <w:pPr>
        <w:pStyle w:val="ConsPlusNormal"/>
        <w:ind w:firstLine="709"/>
        <w:jc w:val="both"/>
      </w:pPr>
    </w:p>
    <w:bookmarkEnd w:id="2"/>
    <w:p w:rsidR="005D46F2" w:rsidRPr="0038671E" w:rsidRDefault="005D46F2" w:rsidP="005D46F2">
      <w:pPr>
        <w:pStyle w:val="ConsPlusNormal"/>
        <w:ind w:firstLine="709"/>
        <w:jc w:val="center"/>
        <w:outlineLvl w:val="1"/>
        <w:rPr>
          <w:b/>
        </w:rPr>
      </w:pPr>
      <w:r w:rsidRPr="0038671E">
        <w:rPr>
          <w:b/>
        </w:rPr>
        <w:t>2. Термины и определения</w:t>
      </w:r>
    </w:p>
    <w:p w:rsidR="005D46F2" w:rsidRPr="0069009C" w:rsidRDefault="005D46F2" w:rsidP="005D46F2">
      <w:pPr>
        <w:pStyle w:val="ConsPlusNormal"/>
        <w:ind w:firstLine="709"/>
        <w:jc w:val="both"/>
      </w:pPr>
      <w:r w:rsidRPr="0069009C">
        <w:t>2.1. Термины и определения, установленные в настоящем разделе, применяются в настоящих Стандартах, во всех видах документов, формируемых в ходе и по итогам контрольного мероприятия, а также для всех этапов контрольных мероприятий, организуемых и осуществляемых в соответствии с настоящими Стандартами.</w:t>
      </w:r>
    </w:p>
    <w:p w:rsidR="005D46F2" w:rsidRPr="0069009C" w:rsidRDefault="005D46F2" w:rsidP="005D46F2">
      <w:pPr>
        <w:pStyle w:val="ConsPlusNormal"/>
        <w:ind w:firstLine="709"/>
        <w:jc w:val="both"/>
      </w:pPr>
      <w:r w:rsidRPr="0069009C">
        <w:t xml:space="preserve">2.2. Термины и определения, используемые в настоящих Стандартах, имеют то же значение, что и в Бюджетном </w:t>
      </w:r>
      <w:hyperlink r:id="rId8" w:history="1">
        <w:r w:rsidRPr="0069009C">
          <w:t>кодексе</w:t>
        </w:r>
      </w:hyperlink>
      <w:r w:rsidRPr="0069009C">
        <w:t xml:space="preserve"> Российской Федерации, </w:t>
      </w:r>
      <w:r>
        <w:t>и</w:t>
      </w:r>
      <w:r w:rsidRPr="0069009C">
        <w:t xml:space="preserve"> иных нормативных правовых актах Российской Федерации, регламентирующих осуществление внутреннего муниципального финансового контроля.</w:t>
      </w:r>
    </w:p>
    <w:p w:rsidR="005D46F2" w:rsidRPr="00CB693F" w:rsidRDefault="005D46F2" w:rsidP="005D46F2">
      <w:pPr>
        <w:pStyle w:val="ConsPlusNormal"/>
        <w:ind w:firstLine="709"/>
        <w:jc w:val="both"/>
      </w:pPr>
      <w:r w:rsidRPr="00CB693F">
        <w:t>2.3. В настоящих Стандартах применяются следующие термины:</w:t>
      </w:r>
    </w:p>
    <w:p w:rsidR="005D46F2" w:rsidRPr="00CB693F" w:rsidRDefault="005D46F2" w:rsidP="005D46F2">
      <w:pPr>
        <w:pStyle w:val="ConsPlusNormal"/>
        <w:ind w:firstLine="709"/>
        <w:jc w:val="both"/>
      </w:pPr>
      <w:r w:rsidRPr="006F7B80">
        <w:rPr>
          <w:b/>
        </w:rPr>
        <w:t>Контрольная деятельность</w:t>
      </w:r>
      <w:r w:rsidRPr="00CB693F">
        <w:t xml:space="preserve"> - деятельность </w:t>
      </w:r>
      <w:r w:rsidR="006F7B80">
        <w:t xml:space="preserve">должностных лиц администрации </w:t>
      </w:r>
      <w:r w:rsidRPr="00CB693F">
        <w:t>по осуществлению внутреннего муниципального финансового контроля.</w:t>
      </w:r>
    </w:p>
    <w:p w:rsidR="005D46F2" w:rsidRPr="00CB693F" w:rsidRDefault="005D46F2" w:rsidP="005D46F2">
      <w:pPr>
        <w:pStyle w:val="ConsPlusNormal"/>
        <w:ind w:firstLine="709"/>
        <w:jc w:val="both"/>
      </w:pPr>
      <w:r w:rsidRPr="00976986">
        <w:rPr>
          <w:b/>
        </w:rPr>
        <w:t>Контрольное мероприятие</w:t>
      </w:r>
      <w:r w:rsidRPr="00CB693F">
        <w:t xml:space="preserve"> - единичная плановая либо внеплановая проверка, плановая или внеплановая ревизия либо обследование, проводимые в ходе осуществления контрольной деятельности.</w:t>
      </w:r>
    </w:p>
    <w:p w:rsidR="005D46F2" w:rsidRPr="00CB693F" w:rsidRDefault="005D46F2" w:rsidP="005D46F2">
      <w:pPr>
        <w:pStyle w:val="ConsPlusNormal"/>
        <w:ind w:firstLine="709"/>
        <w:jc w:val="both"/>
      </w:pPr>
      <w:r w:rsidRPr="00976986">
        <w:rPr>
          <w:b/>
        </w:rPr>
        <w:t>Материалы контрольного мероприятия -</w:t>
      </w:r>
      <w:r w:rsidRPr="00CB693F">
        <w:t xml:space="preserve"> документы, составляемые уполномоченными должностными лицами </w:t>
      </w:r>
      <w:r w:rsidR="00976986">
        <w:t>администрации</w:t>
      </w:r>
      <w:r w:rsidRPr="00CB693F">
        <w:t xml:space="preserve"> в рамках контрольного мероприятия.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976986">
        <w:rPr>
          <w:b/>
        </w:rPr>
        <w:t>Нарушение -</w:t>
      </w:r>
      <w:r w:rsidRPr="00C813B2">
        <w:t xml:space="preserve"> установленный факт несоответствия деятельности объекта контроля требованиям законодательных</w:t>
      </w:r>
      <w:r w:rsidR="00976986">
        <w:t xml:space="preserve"> Российской Федерации</w:t>
      </w:r>
      <w:r w:rsidRPr="00C813B2">
        <w:t xml:space="preserve"> и иных нормативных правовых актов Российской Федерации, регламентирующих его деятельность в части, подлежащей контролю в сфере бюджетных правоотношений.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5C07E4">
        <w:rPr>
          <w:b/>
        </w:rPr>
        <w:t>Недостаток</w:t>
      </w:r>
      <w:r w:rsidRPr="00C813B2">
        <w:t xml:space="preserve"> - установленный факт в деятельности объекта контроля, способный оказать негативное влияние на деятельность объекта контроля, в том числе на ее эффективность, не являющийся нарушением законодательных и иных нормативных правовых актов Российской Федерации, регламентирующих его деятельность в части, подлежащей контролю в сфере бюджетных правоотношений.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5C07E4">
        <w:rPr>
          <w:b/>
        </w:rPr>
        <w:t>План контрольных мероприятий</w:t>
      </w:r>
      <w:r w:rsidRPr="00C813B2">
        <w:t xml:space="preserve"> - документ, устанавливающий перечень намечаемых к выполнению контрольных мероприятий.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5C07E4">
        <w:rPr>
          <w:b/>
        </w:rPr>
        <w:t>Предмет контроля</w:t>
      </w:r>
      <w:r w:rsidRPr="00C813B2">
        <w:t xml:space="preserve"> - факты хозяйственной жизни, финансовые и хозяйственные операции, осуществляемые объектами контроля в соответствующей сфере деятельности.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5C07E4">
        <w:rPr>
          <w:b/>
        </w:rPr>
        <w:t>Проверочная (ревизионная) группа</w:t>
      </w:r>
      <w:r w:rsidRPr="00C813B2">
        <w:t xml:space="preserve"> - уполномоченные должностные лица </w:t>
      </w:r>
      <w:r w:rsidR="005C07E4">
        <w:t>администрации</w:t>
      </w:r>
      <w:r w:rsidRPr="00C813B2">
        <w:t>, осуществляющие контрольное мероприятие.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5C07E4">
        <w:rPr>
          <w:b/>
        </w:rPr>
        <w:t>Рабочая документация</w:t>
      </w:r>
      <w:r w:rsidRPr="00C813B2">
        <w:t xml:space="preserve"> - документы и иные материалы, содержащие зафиксированную на бумажном или электронном носителе информацию с реквизитами, позволяющими ее идентифицировать, подготавливаемые или получаемые в связи с проведением контрольного мероприятия.</w:t>
      </w:r>
    </w:p>
    <w:p w:rsidR="005D46F2" w:rsidRDefault="005D46F2" w:rsidP="005D46F2">
      <w:pPr>
        <w:pStyle w:val="ConsPlusNormal"/>
        <w:ind w:firstLine="709"/>
        <w:jc w:val="both"/>
      </w:pPr>
      <w:r w:rsidRPr="005C07E4">
        <w:rPr>
          <w:b/>
        </w:rPr>
        <w:lastRenderedPageBreak/>
        <w:t>Результаты контрольного мероприятия</w:t>
      </w:r>
      <w:r w:rsidRPr="00C813B2">
        <w:t xml:space="preserve"> - сведения о деятельности объекта  контроля, содержащиеся в акте (заключении), оформляемом по итогам контрольного мероприятия.</w:t>
      </w:r>
    </w:p>
    <w:p w:rsidR="005D46F2" w:rsidRPr="00C813B2" w:rsidRDefault="005D46F2" w:rsidP="005D46F2">
      <w:pPr>
        <w:pStyle w:val="ConsPlusNormal"/>
        <w:ind w:firstLine="709"/>
        <w:jc w:val="both"/>
      </w:pPr>
    </w:p>
    <w:p w:rsidR="005D46F2" w:rsidRPr="00C813B2" w:rsidRDefault="005D46F2" w:rsidP="005D46F2">
      <w:pPr>
        <w:pStyle w:val="ConsPlusNormal"/>
        <w:ind w:firstLine="709"/>
        <w:jc w:val="center"/>
        <w:outlineLvl w:val="1"/>
        <w:rPr>
          <w:b/>
        </w:rPr>
      </w:pPr>
      <w:r w:rsidRPr="00C813B2">
        <w:rPr>
          <w:b/>
        </w:rPr>
        <w:t>3. Перечень нормативных правовых актов,</w:t>
      </w:r>
    </w:p>
    <w:p w:rsidR="005D46F2" w:rsidRPr="00C813B2" w:rsidRDefault="005D46F2" w:rsidP="005D46F2">
      <w:pPr>
        <w:pStyle w:val="ConsPlusNormal"/>
        <w:ind w:firstLine="709"/>
        <w:jc w:val="center"/>
        <w:rPr>
          <w:b/>
        </w:rPr>
      </w:pPr>
      <w:r w:rsidRPr="00C813B2">
        <w:rPr>
          <w:b/>
        </w:rPr>
        <w:t>регулирующих выполнение контрольных мероприятий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C813B2">
        <w:t xml:space="preserve">3.1. Исполнение муниципальной функции по осуществлению внутреннего муниципального финансового контроля (далее </w:t>
      </w:r>
      <w:r w:rsidR="00DE75F4">
        <w:t xml:space="preserve"> </w:t>
      </w:r>
      <w:r w:rsidRPr="00C813B2">
        <w:t>–</w:t>
      </w:r>
      <w:r w:rsidR="00DE75F4">
        <w:t xml:space="preserve"> </w:t>
      </w:r>
      <w:r w:rsidRPr="00C813B2">
        <w:t>муниципальная функция) реализуется в соответствии с:</w:t>
      </w:r>
    </w:p>
    <w:p w:rsidR="00DE75F4" w:rsidRDefault="005D46F2" w:rsidP="00DB42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813B2">
        <w:t>Бюджетным кодексом Российской Федерации;</w:t>
      </w:r>
    </w:p>
    <w:p w:rsidR="00DE75F4" w:rsidRDefault="005D46F2" w:rsidP="00DB42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813B2">
        <w:t xml:space="preserve">Гражданским </w:t>
      </w:r>
      <w:hyperlink r:id="rId9" w:history="1">
        <w:r w:rsidRPr="00C813B2">
          <w:t>кодексом</w:t>
        </w:r>
      </w:hyperlink>
      <w:r w:rsidRPr="00C813B2">
        <w:t xml:space="preserve"> Российской Федерации;</w:t>
      </w:r>
    </w:p>
    <w:p w:rsidR="00DE75F4" w:rsidRDefault="005D46F2" w:rsidP="00DB42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813B2">
        <w:t>Кодексом Российской Федерации об административных правонарушениях;</w:t>
      </w:r>
    </w:p>
    <w:p w:rsidR="00DE75F4" w:rsidRDefault="005D46F2" w:rsidP="00DB42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813B2">
        <w:t xml:space="preserve">Федеральным </w:t>
      </w:r>
      <w:hyperlink r:id="rId10" w:history="1">
        <w:r w:rsidRPr="00C813B2">
          <w:t>законом</w:t>
        </w:r>
      </w:hyperlink>
      <w:r w:rsidRPr="00C813B2">
        <w:t xml:space="preserve"> от 5 апреля 2013 г</w:t>
      </w:r>
      <w:r>
        <w:t>.</w:t>
      </w:r>
      <w:r w:rsidRPr="00C813B2">
        <w:t xml:space="preserve"> №44-ФЗ «О контрактной системе в сфере закупок товаров, работ, услуг для обеспечения государственных и муниципальных нужд»;</w:t>
      </w:r>
    </w:p>
    <w:p w:rsidR="00DE75F4" w:rsidRDefault="005D46F2" w:rsidP="00DB42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Федеральным законом от 6 октября 2003 г.</w:t>
      </w:r>
      <w:r w:rsidRPr="00C813B2">
        <w:t xml:space="preserve"> №131-ФЗ «Об общих принципах организации местного самоуправления в Российской Федерации»;</w:t>
      </w:r>
    </w:p>
    <w:p w:rsidR="00DB423A" w:rsidRDefault="005D46F2" w:rsidP="00DB42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813B2">
        <w:t xml:space="preserve">решением </w:t>
      </w:r>
      <w:r w:rsidR="00DE75F4">
        <w:t>муниципального комитета</w:t>
      </w:r>
      <w:r w:rsidRPr="00C813B2">
        <w:t xml:space="preserve"> </w:t>
      </w:r>
      <w:r>
        <w:t>Кировского</w:t>
      </w:r>
      <w:r w:rsidRPr="00C813B2">
        <w:t xml:space="preserve"> </w:t>
      </w:r>
      <w:r w:rsidR="00DE75F4">
        <w:t>городского поселения</w:t>
      </w:r>
      <w:r w:rsidRPr="00C813B2">
        <w:t xml:space="preserve"> «О принятии Устава </w:t>
      </w:r>
      <w:r>
        <w:t>Кировского</w:t>
      </w:r>
      <w:r w:rsidRPr="00C813B2">
        <w:t xml:space="preserve"> </w:t>
      </w:r>
      <w:r w:rsidR="00DE75F4">
        <w:t>городского поселения</w:t>
      </w:r>
      <w:r w:rsidRPr="00C813B2">
        <w:t>»;</w:t>
      </w:r>
    </w:p>
    <w:p w:rsidR="00DB423A" w:rsidRDefault="00DB423A" w:rsidP="00DB42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распоряжение администрации Кировского городского поселения от 12.01.2017 г. № 6 «О назначении должностных лиц, ответственных за осуществление внутреннего муниципального финансового контроля в администрации Кировского городского поселения»</w:t>
      </w:r>
    </w:p>
    <w:p w:rsidR="005D46F2" w:rsidRPr="00C813B2" w:rsidRDefault="005D46F2" w:rsidP="00DB423A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C813B2">
        <w:t xml:space="preserve">иным, федеральным и краевым законодательством, муниципальными правовыми актами </w:t>
      </w:r>
      <w:r>
        <w:t>Кировского</w:t>
      </w:r>
      <w:r w:rsidRPr="00C813B2">
        <w:t xml:space="preserve"> </w:t>
      </w:r>
      <w:r w:rsidR="00DB423A">
        <w:t>городского поселения</w:t>
      </w:r>
      <w:r w:rsidRPr="00C813B2">
        <w:t>.</w:t>
      </w:r>
    </w:p>
    <w:p w:rsidR="005D46F2" w:rsidRPr="001874EF" w:rsidRDefault="005D46F2" w:rsidP="005D46F2">
      <w:pPr>
        <w:pStyle w:val="ConsPlusNormal"/>
        <w:ind w:firstLine="709"/>
        <w:jc w:val="both"/>
        <w:rPr>
          <w:color w:val="FF0000"/>
        </w:rPr>
      </w:pPr>
    </w:p>
    <w:p w:rsidR="005D46F2" w:rsidRPr="00C813B2" w:rsidRDefault="005D46F2" w:rsidP="005D46F2">
      <w:pPr>
        <w:pStyle w:val="ConsPlusNormal"/>
        <w:ind w:firstLine="709"/>
        <w:jc w:val="center"/>
        <w:outlineLvl w:val="1"/>
        <w:rPr>
          <w:b/>
        </w:rPr>
      </w:pPr>
      <w:r w:rsidRPr="00C813B2">
        <w:rPr>
          <w:b/>
        </w:rPr>
        <w:t xml:space="preserve">4. Права и обязанности должностных лиц </w:t>
      </w:r>
      <w:r w:rsidR="00DB423A">
        <w:rPr>
          <w:b/>
        </w:rPr>
        <w:t>администрации</w:t>
      </w:r>
    </w:p>
    <w:p w:rsidR="005D46F2" w:rsidRPr="00C813B2" w:rsidRDefault="005D46F2" w:rsidP="005D46F2">
      <w:pPr>
        <w:pStyle w:val="ConsPlusNormal"/>
        <w:ind w:firstLine="709"/>
        <w:jc w:val="center"/>
        <w:rPr>
          <w:b/>
        </w:rPr>
      </w:pPr>
      <w:r w:rsidRPr="00C813B2">
        <w:rPr>
          <w:b/>
        </w:rPr>
        <w:t>при осуществлении внутреннего</w:t>
      </w:r>
      <w:r w:rsidR="005C07E4">
        <w:rPr>
          <w:b/>
        </w:rPr>
        <w:t xml:space="preserve"> </w:t>
      </w:r>
      <w:r w:rsidRPr="00C813B2">
        <w:rPr>
          <w:b/>
        </w:rPr>
        <w:t>муниципального финансового</w:t>
      </w:r>
    </w:p>
    <w:p w:rsidR="005D46F2" w:rsidRDefault="005D46F2" w:rsidP="005D46F2">
      <w:pPr>
        <w:pStyle w:val="ConsPlusNormal"/>
        <w:ind w:firstLine="709"/>
        <w:jc w:val="center"/>
        <w:rPr>
          <w:b/>
        </w:rPr>
      </w:pPr>
      <w:r w:rsidRPr="00C813B2">
        <w:rPr>
          <w:b/>
        </w:rPr>
        <w:t>контроля в соответствии с Федеральным законодательством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C813B2">
        <w:t xml:space="preserve">4.1. Должностными лицами </w:t>
      </w:r>
      <w:r w:rsidR="00DB423A">
        <w:t>администрации</w:t>
      </w:r>
      <w:r w:rsidRPr="00C813B2">
        <w:t>, осуществляющими внутренний муниципальный финансовый контроль, являются:</w:t>
      </w:r>
    </w:p>
    <w:p w:rsidR="005D46F2" w:rsidRPr="00C813B2" w:rsidRDefault="005D46F2" w:rsidP="005D46F2">
      <w:pPr>
        <w:pStyle w:val="ConsPlusNormal"/>
        <w:ind w:firstLine="709"/>
        <w:jc w:val="both"/>
      </w:pPr>
      <w:r>
        <w:t xml:space="preserve">должностное лицо </w:t>
      </w:r>
      <w:r w:rsidR="00DB423A">
        <w:t>администрации</w:t>
      </w:r>
      <w:r w:rsidRPr="00C813B2">
        <w:t>, в должностные обязанности которого входит осуществление внутреннего муниципального финансового контроля;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C813B2">
        <w:t xml:space="preserve">иные муниципальные служащие </w:t>
      </w:r>
      <w:r w:rsidR="00DB423A">
        <w:t>администрации</w:t>
      </w:r>
      <w:r w:rsidRPr="00C813B2">
        <w:t xml:space="preserve">, уполномоченные на участие в проведении контрольных мероприятий в соответствии с </w:t>
      </w:r>
      <w:r w:rsidR="00DB423A">
        <w:t>распоряжением администрации Кировского городского поселения</w:t>
      </w:r>
      <w:r w:rsidRPr="00C813B2">
        <w:t>, включаемые в состав проверочной (ревизионной) группы.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C813B2">
        <w:t xml:space="preserve">Внутренний муниципальный финансовый контроль может осуществляться как одним должностным лицом </w:t>
      </w:r>
      <w:r w:rsidR="00D24188">
        <w:t>администрации</w:t>
      </w:r>
      <w:r w:rsidRPr="00C813B2">
        <w:t xml:space="preserve">, так и группой должностных лиц </w:t>
      </w:r>
      <w:r w:rsidR="00D24188">
        <w:t>администрации</w:t>
      </w:r>
      <w:r w:rsidRPr="00C813B2">
        <w:t xml:space="preserve"> из числа указанных в настоящем пункте. В случае осуществления контрольного мероприятия группой должностных лиц </w:t>
      </w:r>
      <w:r w:rsidR="00D24188">
        <w:t xml:space="preserve">администрации </w:t>
      </w:r>
      <w:r w:rsidRPr="00C813B2">
        <w:t xml:space="preserve">в </w:t>
      </w:r>
      <w:r w:rsidR="00D24188">
        <w:t>распоряжении администрации</w:t>
      </w:r>
      <w:r w:rsidRPr="00C813B2">
        <w:t xml:space="preserve"> о проведении контрольного мероприятия указывается руководитель проверочной (ревизионной) группы и члены проверочной (ревизионной) группы.</w:t>
      </w:r>
    </w:p>
    <w:p w:rsidR="005D46F2" w:rsidRPr="00C813B2" w:rsidRDefault="005D46F2" w:rsidP="005D46F2">
      <w:pPr>
        <w:pStyle w:val="ConsPlusNormal"/>
        <w:ind w:firstLine="709"/>
        <w:jc w:val="both"/>
      </w:pPr>
      <w:r w:rsidRPr="00C813B2">
        <w:lastRenderedPageBreak/>
        <w:t xml:space="preserve">4.2. Должностные лица </w:t>
      </w:r>
      <w:r w:rsidR="00D24188">
        <w:t>администрации</w:t>
      </w:r>
      <w:r w:rsidRPr="00C813B2">
        <w:t>, осуществляющие внутренний муниципальный финансовый контроль, в пределах установленных должностными инструкциями полномочий при исполнении муниципальной функции имеют право:</w:t>
      </w:r>
    </w:p>
    <w:p w:rsidR="005D46F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3" w:name="sub_10101"/>
      <w:r w:rsidRPr="00C813B2">
        <w:rPr>
          <w:rFonts w:ascii="Times New Roman" w:hAnsi="Times New Roman" w:cs="Times New Roman"/>
          <w:sz w:val="28"/>
          <w:szCs w:val="28"/>
        </w:rPr>
        <w:t xml:space="preserve">- запрашивать и получать </w:t>
      </w:r>
      <w:r w:rsidR="008C31BF">
        <w:rPr>
          <w:rFonts w:ascii="Times New Roman" w:hAnsi="Times New Roman" w:cs="Times New Roman"/>
          <w:sz w:val="28"/>
          <w:szCs w:val="28"/>
        </w:rPr>
        <w:t xml:space="preserve">у объекта контроля </w:t>
      </w:r>
      <w:r w:rsidRPr="00C813B2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запроса в </w:t>
      </w:r>
      <w:r w:rsidRPr="008C31BF">
        <w:rPr>
          <w:rFonts w:ascii="Times New Roman" w:hAnsi="Times New Roman" w:cs="Times New Roman"/>
          <w:sz w:val="28"/>
          <w:szCs w:val="28"/>
        </w:rPr>
        <w:t>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C31BF" w:rsidRPr="00C813B2" w:rsidRDefault="008C31BF" w:rsidP="005D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объяснения у объекта контроля в письменной или устной форме, необходимые для проведения контрольных мероприятий;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4" w:name="sub_10102"/>
      <w:bookmarkEnd w:id="3"/>
      <w:r w:rsidRPr="00C813B2">
        <w:rPr>
          <w:rFonts w:ascii="Times New Roman" w:hAnsi="Times New Roman" w:cs="Times New Roman"/>
          <w:sz w:val="28"/>
          <w:szCs w:val="28"/>
        </w:rPr>
        <w:t xml:space="preserve">- при осуществлении выездных проверок (ревизий) беспрепятственно по предъявлении служебных удостоверений и копии </w:t>
      </w:r>
      <w:r w:rsidR="00D24188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C813B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посещать помещения и территории, которые занимают лица, в отношении которых осуществляется выездная проверка (ревизия), требовать предъявления поставленных товаров, результатов выполненных работ, оказанных услуг;</w:t>
      </w:r>
    </w:p>
    <w:p w:rsidR="005D46F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5" w:name="sub_10103"/>
      <w:bookmarkEnd w:id="4"/>
      <w:r w:rsidRPr="00C813B2">
        <w:rPr>
          <w:rFonts w:ascii="Times New Roman" w:hAnsi="Times New Roman" w:cs="Times New Roman"/>
          <w:sz w:val="28"/>
          <w:szCs w:val="28"/>
        </w:rPr>
        <w:t>-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8C31BF" w:rsidRPr="00C813B2" w:rsidRDefault="008C31BF" w:rsidP="005D4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перерасчета, экспертизы, исследования, контрольных замеров (обмеров);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6" w:name="sub_10104"/>
      <w:bookmarkEnd w:id="5"/>
      <w:r w:rsidRPr="00C813B2">
        <w:rPr>
          <w:rFonts w:ascii="Times New Roman" w:hAnsi="Times New Roman" w:cs="Times New Roman"/>
          <w:sz w:val="28"/>
          <w:szCs w:val="28"/>
        </w:rPr>
        <w:t>- направлять представления и (или) предписания в случаях, предусмотренных законодательством Российской Федерации</w:t>
      </w:r>
      <w:bookmarkStart w:id="7" w:name="sub_10105"/>
      <w:bookmarkEnd w:id="6"/>
      <w:r w:rsidRPr="00C813B2">
        <w:rPr>
          <w:rFonts w:ascii="Times New Roman" w:hAnsi="Times New Roman" w:cs="Times New Roman"/>
          <w:sz w:val="28"/>
          <w:szCs w:val="28"/>
        </w:rPr>
        <w:t>.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813B2">
        <w:rPr>
          <w:rFonts w:ascii="Times New Roman" w:hAnsi="Times New Roman" w:cs="Times New Roman"/>
          <w:sz w:val="28"/>
          <w:szCs w:val="28"/>
        </w:rPr>
        <w:t>-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8" w:name="sub_10106"/>
      <w:bookmarkEnd w:id="7"/>
      <w:r w:rsidRPr="00C813B2">
        <w:rPr>
          <w:rFonts w:ascii="Times New Roman" w:hAnsi="Times New Roman" w:cs="Times New Roman"/>
          <w:sz w:val="28"/>
          <w:szCs w:val="28"/>
        </w:rPr>
        <w:t xml:space="preserve">- осуществлять производство по делам об административных правонарушениях в порядке, установленном </w:t>
      </w:r>
      <w:hyperlink r:id="rId11" w:history="1">
        <w:r w:rsidRPr="00C813B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813B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9" w:name="sub_10107"/>
      <w:bookmarkEnd w:id="8"/>
      <w:r w:rsidRPr="00C813B2">
        <w:rPr>
          <w:rFonts w:ascii="Times New Roman" w:hAnsi="Times New Roman" w:cs="Times New Roman"/>
          <w:sz w:val="28"/>
          <w:szCs w:val="28"/>
        </w:rPr>
        <w:t xml:space="preserve">- обращаться в суд с исковыми заявлениями о возмещении ущерба, причиненного </w:t>
      </w:r>
      <w:r>
        <w:rPr>
          <w:rFonts w:ascii="Times New Roman" w:hAnsi="Times New Roman" w:cs="Times New Roman"/>
          <w:sz w:val="28"/>
          <w:szCs w:val="28"/>
        </w:rPr>
        <w:t>Кировскому</w:t>
      </w:r>
      <w:r w:rsidRPr="00C813B2">
        <w:rPr>
          <w:rFonts w:ascii="Times New Roman" w:hAnsi="Times New Roman" w:cs="Times New Roman"/>
          <w:sz w:val="28"/>
          <w:szCs w:val="28"/>
        </w:rPr>
        <w:t xml:space="preserve"> </w:t>
      </w:r>
      <w:r w:rsidR="00D24188">
        <w:rPr>
          <w:rFonts w:ascii="Times New Roman" w:hAnsi="Times New Roman" w:cs="Times New Roman"/>
          <w:sz w:val="28"/>
          <w:szCs w:val="28"/>
        </w:rPr>
        <w:t>городскому поселению</w:t>
      </w:r>
      <w:r w:rsidRPr="00C813B2">
        <w:rPr>
          <w:rFonts w:ascii="Times New Roman" w:hAnsi="Times New Roman" w:cs="Times New Roman"/>
          <w:sz w:val="28"/>
          <w:szCs w:val="28"/>
        </w:rPr>
        <w:t>, а также о признании осуществленных закупок недействительными в соответствии с Гражданским кодексом Российской Федерации;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813B2">
        <w:rPr>
          <w:rFonts w:ascii="Times New Roman" w:hAnsi="Times New Roman" w:cs="Times New Roman"/>
          <w:sz w:val="28"/>
          <w:szCs w:val="28"/>
        </w:rPr>
        <w:t>- направлять предложения (рекомендации).</w:t>
      </w:r>
    </w:p>
    <w:bookmarkEnd w:id="9"/>
    <w:p w:rsidR="005D46F2" w:rsidRPr="00C813B2" w:rsidRDefault="005D46F2" w:rsidP="005D46F2">
      <w:pPr>
        <w:pStyle w:val="ConsPlusNormal"/>
        <w:ind w:firstLine="709"/>
        <w:jc w:val="both"/>
      </w:pPr>
      <w:r w:rsidRPr="00C813B2">
        <w:t xml:space="preserve">4.3. Должностные лица </w:t>
      </w:r>
      <w:r w:rsidR="00D24188">
        <w:t>администрации</w:t>
      </w:r>
      <w:r w:rsidRPr="00C813B2">
        <w:t>, осуществляющие внутренний муниципальный финансовый контроль, в соответствии со своими должностными инструкциями при исполнении муниципальной функции обязаны: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10" w:name="sub_10111"/>
      <w:r w:rsidRPr="00C813B2"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11" w:name="sub_10112"/>
      <w:bookmarkEnd w:id="10"/>
      <w:r w:rsidRPr="00C813B2">
        <w:rPr>
          <w:rFonts w:ascii="Times New Roman" w:hAnsi="Times New Roman" w:cs="Times New Roman"/>
          <w:sz w:val="28"/>
          <w:szCs w:val="28"/>
        </w:rPr>
        <w:t>- соблюдать требования нормативных правовых актов в установленной сфере деятельности;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12" w:name="sub_10113"/>
      <w:bookmarkEnd w:id="11"/>
      <w:r>
        <w:rPr>
          <w:rFonts w:ascii="Times New Roman" w:hAnsi="Times New Roman" w:cs="Times New Roman"/>
          <w:sz w:val="28"/>
          <w:szCs w:val="28"/>
        </w:rPr>
        <w:t>-</w:t>
      </w:r>
      <w:r w:rsidRPr="00C813B2">
        <w:rPr>
          <w:rFonts w:ascii="Times New Roman" w:hAnsi="Times New Roman" w:cs="Times New Roman"/>
          <w:sz w:val="28"/>
          <w:szCs w:val="28"/>
        </w:rPr>
        <w:t xml:space="preserve"> проводить контрольные мероприятия в соответствии с </w:t>
      </w:r>
      <w:r w:rsidR="00D24188">
        <w:rPr>
          <w:rFonts w:ascii="Times New Roman" w:hAnsi="Times New Roman" w:cs="Times New Roman"/>
          <w:sz w:val="28"/>
          <w:szCs w:val="28"/>
        </w:rPr>
        <w:t>распоряжением</w:t>
      </w:r>
      <w:r w:rsidRPr="00C813B2">
        <w:rPr>
          <w:rFonts w:ascii="Times New Roman" w:hAnsi="Times New Roman" w:cs="Times New Roman"/>
          <w:sz w:val="28"/>
          <w:szCs w:val="28"/>
        </w:rPr>
        <w:t xml:space="preserve"> </w:t>
      </w:r>
      <w:r w:rsidR="00D24188">
        <w:rPr>
          <w:rFonts w:ascii="Times New Roman" w:hAnsi="Times New Roman" w:cs="Times New Roman"/>
          <w:sz w:val="28"/>
          <w:szCs w:val="28"/>
        </w:rPr>
        <w:lastRenderedPageBreak/>
        <w:t>администрации Кировского городского поселения;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13" w:name="sub_10114"/>
      <w:bookmarkEnd w:id="12"/>
      <w:r w:rsidRPr="00C813B2">
        <w:rPr>
          <w:rFonts w:ascii="Times New Roman" w:hAnsi="Times New Roman" w:cs="Times New Roman"/>
          <w:sz w:val="28"/>
          <w:szCs w:val="28"/>
        </w:rPr>
        <w:t xml:space="preserve">- знакомить руководителя или уполномоченное должностное лицо объекта контроля (далее - представитель объекта контроля) с копией </w:t>
      </w:r>
      <w:r w:rsidR="00D24188">
        <w:rPr>
          <w:rFonts w:ascii="Times New Roman" w:hAnsi="Times New Roman" w:cs="Times New Roman"/>
          <w:sz w:val="28"/>
          <w:szCs w:val="28"/>
        </w:rPr>
        <w:t>распоряжения</w:t>
      </w:r>
      <w:r w:rsidRPr="00C813B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и удостоверением на проведение выездной проверки (ревизии), с </w:t>
      </w:r>
      <w:r w:rsidR="00A83FDD">
        <w:rPr>
          <w:rFonts w:ascii="Times New Roman" w:hAnsi="Times New Roman" w:cs="Times New Roman"/>
          <w:sz w:val="28"/>
          <w:szCs w:val="28"/>
        </w:rPr>
        <w:t>распоряжением</w:t>
      </w:r>
      <w:r w:rsidRPr="00C813B2">
        <w:rPr>
          <w:rFonts w:ascii="Times New Roman" w:hAnsi="Times New Roman" w:cs="Times New Roman"/>
          <w:sz w:val="28"/>
          <w:szCs w:val="28"/>
        </w:rPr>
        <w:t xml:space="preserve"> о приостановлении, возобновлении и продлении срока проведения контрольного мероприятия, о смене должностного лица, уполномоченного на проведение контрольного мероприятия либо об изменении состава проверочной (ревизионной) группы, а также с результатами контрольных мероприятий (актами и заключениями);</w:t>
      </w:r>
    </w:p>
    <w:bookmarkEnd w:id="13"/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813B2">
        <w:rPr>
          <w:rFonts w:ascii="Times New Roman" w:hAnsi="Times New Roman" w:cs="Times New Roman"/>
          <w:sz w:val="28"/>
          <w:szCs w:val="28"/>
        </w:rPr>
        <w:t>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факт;</w:t>
      </w:r>
    </w:p>
    <w:p w:rsidR="005D46F2" w:rsidRPr="00C813B2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813B2">
        <w:rPr>
          <w:rFonts w:ascii="Times New Roman" w:hAnsi="Times New Roman" w:cs="Times New Roman"/>
          <w:sz w:val="28"/>
          <w:szCs w:val="28"/>
        </w:rPr>
        <w:t>- обеспечивать сохранность полученных от объектов контроля документов и материалов.</w:t>
      </w:r>
    </w:p>
    <w:p w:rsidR="005D46F2" w:rsidRPr="001874EF" w:rsidRDefault="005D46F2" w:rsidP="005D46F2">
      <w:pPr>
        <w:pStyle w:val="ConsPlusNormal"/>
        <w:ind w:firstLine="709"/>
        <w:jc w:val="both"/>
        <w:rPr>
          <w:color w:val="FF0000"/>
          <w:sz w:val="10"/>
          <w:szCs w:val="10"/>
        </w:rPr>
      </w:pPr>
    </w:p>
    <w:p w:rsidR="005D46F2" w:rsidRPr="00C2159E" w:rsidRDefault="005D46F2" w:rsidP="005D46F2">
      <w:pPr>
        <w:pStyle w:val="ConsPlusNormal"/>
        <w:ind w:firstLine="709"/>
        <w:jc w:val="center"/>
        <w:outlineLvl w:val="1"/>
        <w:rPr>
          <w:b/>
        </w:rPr>
      </w:pPr>
      <w:r w:rsidRPr="00C2159E">
        <w:rPr>
          <w:b/>
        </w:rPr>
        <w:t>5. Права и обязанности должностных лиц</w:t>
      </w:r>
    </w:p>
    <w:p w:rsidR="005D46F2" w:rsidRPr="00C2159E" w:rsidRDefault="005D46F2" w:rsidP="005D46F2">
      <w:pPr>
        <w:pStyle w:val="ConsPlusNormal"/>
        <w:ind w:firstLine="709"/>
        <w:jc w:val="center"/>
        <w:rPr>
          <w:b/>
        </w:rPr>
      </w:pPr>
      <w:r>
        <w:rPr>
          <w:b/>
        </w:rPr>
        <w:t>объектов</w:t>
      </w:r>
      <w:r w:rsidRPr="00C2159E">
        <w:rPr>
          <w:b/>
        </w:rPr>
        <w:t xml:space="preserve"> контроля</w:t>
      </w:r>
    </w:p>
    <w:p w:rsidR="005D46F2" w:rsidRPr="00C2159E" w:rsidRDefault="005D46F2" w:rsidP="005D46F2">
      <w:pPr>
        <w:pStyle w:val="ConsPlusNormal"/>
        <w:ind w:firstLine="709"/>
        <w:jc w:val="both"/>
      </w:pPr>
      <w:r w:rsidRPr="00C2159E">
        <w:t>5.1. Должностные лица объектов контроля имеют следующие права:</w:t>
      </w:r>
    </w:p>
    <w:p w:rsidR="005D46F2" w:rsidRPr="00C2159E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2159E">
        <w:rPr>
          <w:rFonts w:ascii="Times New Roman" w:hAnsi="Times New Roman" w:cs="Times New Roman"/>
          <w:sz w:val="28"/>
          <w:szCs w:val="28"/>
        </w:rPr>
        <w:t>- присутствовать при проведении контрольных действий, проводимых в рамках выездных проверок (ревизий),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5D46F2" w:rsidRPr="00C2159E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2159E">
        <w:rPr>
          <w:rFonts w:ascii="Times New Roman" w:hAnsi="Times New Roman" w:cs="Times New Roman"/>
          <w:sz w:val="28"/>
          <w:szCs w:val="28"/>
        </w:rPr>
        <w:t>- обжаловать решения и действия (бездействие) дол</w:t>
      </w:r>
      <w:r>
        <w:rPr>
          <w:rFonts w:ascii="Times New Roman" w:hAnsi="Times New Roman" w:cs="Times New Roman"/>
          <w:sz w:val="28"/>
          <w:szCs w:val="28"/>
        </w:rPr>
        <w:t xml:space="preserve">жностных лиц </w:t>
      </w:r>
      <w:r w:rsidR="0016028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C31BF">
        <w:rPr>
          <w:rFonts w:ascii="Times New Roman" w:hAnsi="Times New Roman" w:cs="Times New Roman"/>
          <w:sz w:val="28"/>
          <w:szCs w:val="28"/>
        </w:rPr>
        <w:t>порядке,</w:t>
      </w:r>
      <w:r w:rsidRPr="00C2159E">
        <w:rPr>
          <w:rFonts w:ascii="Times New Roman" w:hAnsi="Times New Roman" w:cs="Times New Roman"/>
          <w:sz w:val="28"/>
          <w:szCs w:val="28"/>
        </w:rPr>
        <w:t xml:space="preserve"> установленном нормативными правовыми актами Российской Федерации;</w:t>
      </w:r>
    </w:p>
    <w:p w:rsidR="005D46F2" w:rsidRPr="00C2159E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215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в </w:t>
      </w:r>
      <w:r w:rsidR="00160282">
        <w:rPr>
          <w:rFonts w:ascii="Times New Roman" w:hAnsi="Times New Roman" w:cs="Times New Roman"/>
          <w:sz w:val="28"/>
          <w:szCs w:val="28"/>
        </w:rPr>
        <w:t>администрацию</w:t>
      </w:r>
      <w:r w:rsidRPr="00C2159E">
        <w:rPr>
          <w:rFonts w:ascii="Times New Roman" w:hAnsi="Times New Roman" w:cs="Times New Roman"/>
          <w:sz w:val="28"/>
          <w:szCs w:val="28"/>
        </w:rPr>
        <w:t xml:space="preserve"> пояснения </w:t>
      </w:r>
      <w:r w:rsidR="00983BB8">
        <w:rPr>
          <w:rFonts w:ascii="Times New Roman" w:hAnsi="Times New Roman" w:cs="Times New Roman"/>
          <w:sz w:val="28"/>
          <w:szCs w:val="28"/>
        </w:rPr>
        <w:t>и (или)</w:t>
      </w:r>
      <w:r w:rsidRPr="00C2159E">
        <w:rPr>
          <w:rFonts w:ascii="Times New Roman" w:hAnsi="Times New Roman" w:cs="Times New Roman"/>
          <w:sz w:val="28"/>
          <w:szCs w:val="28"/>
        </w:rPr>
        <w:t xml:space="preserve"> замечания в письменной форме на акт, оформленный по резул</w:t>
      </w:r>
      <w:r>
        <w:rPr>
          <w:rFonts w:ascii="Times New Roman" w:hAnsi="Times New Roman" w:cs="Times New Roman"/>
          <w:sz w:val="28"/>
          <w:szCs w:val="28"/>
        </w:rPr>
        <w:t>ьтатам контрольного мероприятия</w:t>
      </w:r>
      <w:r w:rsidRPr="00C2159E">
        <w:rPr>
          <w:rFonts w:ascii="Times New Roman" w:hAnsi="Times New Roman" w:cs="Times New Roman"/>
          <w:sz w:val="28"/>
          <w:szCs w:val="28"/>
        </w:rPr>
        <w:t>.</w:t>
      </w:r>
    </w:p>
    <w:p w:rsidR="005D46F2" w:rsidRPr="00C2159E" w:rsidRDefault="005D46F2" w:rsidP="005D46F2">
      <w:pPr>
        <w:pStyle w:val="ConsPlusNormal"/>
        <w:ind w:firstLine="709"/>
        <w:jc w:val="both"/>
      </w:pPr>
      <w:r w:rsidRPr="00C2159E">
        <w:t>5.2. Должностные лица объектов контроля обязаны:</w:t>
      </w:r>
    </w:p>
    <w:p w:rsidR="005D46F2" w:rsidRPr="00C2159E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2159E">
        <w:rPr>
          <w:rFonts w:ascii="Times New Roman" w:hAnsi="Times New Roman" w:cs="Times New Roman"/>
          <w:sz w:val="28"/>
          <w:szCs w:val="28"/>
        </w:rPr>
        <w:t xml:space="preserve">- представлять своевременно и в полном объеме должностным лицам, указанным в пункте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C2159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C2159E">
        <w:rPr>
          <w:rFonts w:ascii="Times New Roman" w:hAnsi="Times New Roman" w:cs="Times New Roman"/>
          <w:sz w:val="28"/>
          <w:szCs w:val="28"/>
        </w:rPr>
        <w:t>, по их запросам информацию, документы и материалы, необходимые для проведения контрольных мероприятий;</w:t>
      </w:r>
    </w:p>
    <w:p w:rsidR="005D46F2" w:rsidRPr="00C2159E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2159E">
        <w:rPr>
          <w:rFonts w:ascii="Times New Roman" w:hAnsi="Times New Roman" w:cs="Times New Roman"/>
          <w:sz w:val="28"/>
          <w:szCs w:val="28"/>
        </w:rPr>
        <w:t>- оказывать необходимое организационное и техническое содействие должностным лицам, принимающим участие в проведении контрольных мероприятий, обеспечивать необходимые условия для работы, в том числе, предоставлять рабочие места, оргтехнику, средства связи (за исключением мобильной связи) и иные необходимые средства и оборудование, а также предоставлять необходимые служебные помещения, обеспечивающие сохранность документов и материалов;</w:t>
      </w:r>
    </w:p>
    <w:p w:rsidR="005D46F2" w:rsidRPr="00C2159E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2159E">
        <w:rPr>
          <w:rFonts w:ascii="Times New Roman" w:hAnsi="Times New Roman" w:cs="Times New Roman"/>
          <w:sz w:val="28"/>
          <w:szCs w:val="28"/>
        </w:rPr>
        <w:t>- 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5D46F2" w:rsidRPr="00C2159E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2159E">
        <w:rPr>
          <w:rFonts w:ascii="Times New Roman" w:hAnsi="Times New Roman" w:cs="Times New Roman"/>
          <w:sz w:val="28"/>
          <w:szCs w:val="28"/>
        </w:rPr>
        <w:t xml:space="preserve">- выполнять законные требования должностных лиц, указанных в пункте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C2159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C2159E">
        <w:rPr>
          <w:rFonts w:ascii="Times New Roman" w:hAnsi="Times New Roman" w:cs="Times New Roman"/>
          <w:sz w:val="28"/>
          <w:szCs w:val="28"/>
        </w:rPr>
        <w:t>, а также не препятствовать законной деятельности указанных лиц при исполнении ими своих служебных обязанностей.</w:t>
      </w:r>
    </w:p>
    <w:p w:rsidR="005D46F2" w:rsidRPr="001874EF" w:rsidRDefault="005D46F2" w:rsidP="005D46F2">
      <w:pPr>
        <w:pStyle w:val="ConsPlusNormal"/>
        <w:ind w:firstLine="709"/>
        <w:jc w:val="both"/>
        <w:rPr>
          <w:color w:val="FF0000"/>
        </w:rPr>
      </w:pPr>
    </w:p>
    <w:p w:rsidR="005D46F2" w:rsidRDefault="005D46F2" w:rsidP="00DE52B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01DC">
        <w:rPr>
          <w:rFonts w:ascii="Times New Roman" w:hAnsi="Times New Roman" w:cs="Times New Roman"/>
          <w:sz w:val="28"/>
          <w:szCs w:val="28"/>
        </w:rPr>
        <w:t>Стандарт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="00DE52BF">
        <w:rPr>
          <w:rFonts w:ascii="Times New Roman" w:hAnsi="Times New Roman" w:cs="Times New Roman"/>
          <w:sz w:val="28"/>
          <w:szCs w:val="28"/>
        </w:rPr>
        <w:t xml:space="preserve">№1. </w:t>
      </w:r>
      <w:r w:rsidRPr="000D01DC">
        <w:rPr>
          <w:rFonts w:ascii="Times New Roman" w:hAnsi="Times New Roman" w:cs="Times New Roman"/>
          <w:sz w:val="28"/>
          <w:szCs w:val="28"/>
        </w:rPr>
        <w:t>«Планирование контрольной деятельности»</w:t>
      </w:r>
    </w:p>
    <w:p w:rsidR="0032750B" w:rsidRPr="000D01DC" w:rsidRDefault="0032750B" w:rsidP="0032750B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5D46F2" w:rsidRPr="008A2928" w:rsidRDefault="005D46F2" w:rsidP="005D46F2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</w:pPr>
      <w:r w:rsidRPr="000D01DC">
        <w:t xml:space="preserve">Стандарт осуществления внутреннего муниципального финансового контроля «Планирование контрольной деятельности» определяет требования к планированию контрольной деятельности </w:t>
      </w:r>
      <w:r w:rsidR="00DE52BF">
        <w:t>администрации</w:t>
      </w:r>
      <w:r w:rsidRPr="000D01DC">
        <w:t>, обеспечивающей проведение планомерного, эффективного контроля с наименьшими затратами ресурсов.</w:t>
      </w:r>
    </w:p>
    <w:p w:rsidR="005D46F2" w:rsidRPr="000D01DC" w:rsidRDefault="005D46F2" w:rsidP="005D46F2">
      <w:pPr>
        <w:pStyle w:val="ConsPlusNormal"/>
        <w:widowControl w:val="0"/>
        <w:numPr>
          <w:ilvl w:val="0"/>
          <w:numId w:val="6"/>
        </w:numPr>
        <w:adjustRightInd/>
        <w:ind w:left="0" w:firstLine="709"/>
        <w:jc w:val="both"/>
      </w:pPr>
      <w:r w:rsidRPr="000D01DC">
        <w:t>Планирование контрольной деятельности осуществляется в целях эффективной организации осуществления внутреннего муниципального финансового контроля.</w:t>
      </w:r>
    </w:p>
    <w:p w:rsidR="00F969E6" w:rsidRDefault="005D46F2" w:rsidP="00F969E6">
      <w:pPr>
        <w:pStyle w:val="ConsPlusNormal"/>
        <w:numPr>
          <w:ilvl w:val="0"/>
          <w:numId w:val="6"/>
        </w:numPr>
        <w:ind w:left="0" w:firstLine="709"/>
        <w:jc w:val="both"/>
      </w:pPr>
      <w:r w:rsidRPr="00BA227F">
        <w:t xml:space="preserve">Контрольная </w:t>
      </w:r>
      <w:r w:rsidRPr="000D01DC">
        <w:t>деятельность подразделяется на плановую и внеплановую и осуществляется посредством проведения контрольных мероприятий.</w:t>
      </w:r>
    </w:p>
    <w:p w:rsidR="00E9498B" w:rsidRDefault="00E9498B" w:rsidP="00F969E6">
      <w:pPr>
        <w:pStyle w:val="ConsPlusNormal"/>
        <w:numPr>
          <w:ilvl w:val="0"/>
          <w:numId w:val="6"/>
        </w:numPr>
        <w:ind w:left="0" w:firstLine="709"/>
        <w:jc w:val="both"/>
      </w:pPr>
      <w:r>
        <w:t>Планирование контрольной деятельности на очередной календарный год (далее по тексту – планируемый год) представляет собой процесс по формированию и утверждению Плана контрольных мероприятий по форме согласно Приложению к настоящ</w:t>
      </w:r>
      <w:r w:rsidR="00983BB8">
        <w:t>ему</w:t>
      </w:r>
      <w:r>
        <w:t xml:space="preserve"> Стандарт</w:t>
      </w:r>
      <w:r w:rsidR="00983BB8">
        <w:t>у</w:t>
      </w:r>
      <w:r>
        <w:t xml:space="preserve"> (далее по тексту – план).</w:t>
      </w:r>
    </w:p>
    <w:p w:rsidR="00E9498B" w:rsidRDefault="00E9498B" w:rsidP="00E9498B">
      <w:pPr>
        <w:pStyle w:val="ConsPlusNormal"/>
        <w:widowControl w:val="0"/>
        <w:adjustRightInd/>
        <w:ind w:firstLine="709"/>
        <w:jc w:val="both"/>
      </w:pPr>
      <w:r>
        <w:t>План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администрации.</w:t>
      </w:r>
    </w:p>
    <w:p w:rsidR="00FB2638" w:rsidRDefault="00F969E6" w:rsidP="00FB2638">
      <w:pPr>
        <w:pStyle w:val="ConsPlusNormal"/>
        <w:ind w:firstLine="709"/>
        <w:jc w:val="both"/>
      </w:pPr>
      <w:r w:rsidRPr="000D01DC">
        <w:t xml:space="preserve">Составление Плана осуществляется в соответствии с требованиями, установленными </w:t>
      </w:r>
      <w:hyperlink r:id="rId12" w:history="1">
        <w:r w:rsidRPr="000D01DC">
          <w:t>разделом II</w:t>
        </w:r>
      </w:hyperlink>
      <w:r w:rsidRPr="000D01DC">
        <w:t xml:space="preserve"> Порядка осуществления администрации </w:t>
      </w:r>
      <w:r>
        <w:t>Кировского</w:t>
      </w:r>
      <w:r w:rsidRPr="000D01DC">
        <w:t xml:space="preserve"> </w:t>
      </w:r>
      <w:r>
        <w:t>городского поселения</w:t>
      </w:r>
      <w:r w:rsidRPr="000D01DC">
        <w:t xml:space="preserve"> полномочий по внутреннему муниципальному финансовому контролю.</w:t>
      </w:r>
    </w:p>
    <w:p w:rsidR="005D46F2" w:rsidRPr="00BA227F" w:rsidRDefault="005D46F2" w:rsidP="00FB2638">
      <w:pPr>
        <w:pStyle w:val="ConsPlusNormal"/>
        <w:ind w:firstLine="709"/>
        <w:jc w:val="both"/>
      </w:pPr>
      <w:r w:rsidRPr="00BA227F">
        <w:t>В Плане по каждому контрольному мероприятию устанавливается объект контроля, срок проведения контрольного мероприятия, тема контрольного мероприятия.</w:t>
      </w:r>
    </w:p>
    <w:p w:rsidR="005D46F2" w:rsidRPr="00BA227F" w:rsidRDefault="005D46F2" w:rsidP="005D46F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227F">
        <w:rPr>
          <w:rFonts w:ascii="Times New Roman" w:hAnsi="Times New Roman" w:cs="Times New Roman"/>
          <w:sz w:val="28"/>
          <w:szCs w:val="28"/>
        </w:rPr>
        <w:t>Наименование объекта контроля должно содержать полное и точное наименование объекта.</w:t>
      </w:r>
    </w:p>
    <w:p w:rsidR="005D46F2" w:rsidRPr="00BA227F" w:rsidRDefault="005D46F2" w:rsidP="005D46F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227F">
        <w:rPr>
          <w:rFonts w:ascii="Times New Roman" w:hAnsi="Times New Roman" w:cs="Times New Roman"/>
          <w:sz w:val="28"/>
          <w:szCs w:val="28"/>
        </w:rPr>
        <w:t xml:space="preserve"> Подготовку предложений в План проводит орган финансового контроля, осуществляющие деятельность по контролю, и в срок до 25 ноября, предшествующего году проведения плановых контрольных мероприятий, направляют их главе Кировского </w:t>
      </w:r>
      <w:r w:rsidR="00F969E6">
        <w:rPr>
          <w:rFonts w:ascii="Times New Roman" w:hAnsi="Times New Roman" w:cs="Times New Roman"/>
          <w:sz w:val="28"/>
          <w:szCs w:val="28"/>
        </w:rPr>
        <w:t>городского поселения.</w:t>
      </w:r>
      <w:r w:rsidRPr="00BA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34" w:rsidRDefault="005D46F2" w:rsidP="009A0134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227F">
        <w:rPr>
          <w:rFonts w:ascii="Times New Roman" w:hAnsi="Times New Roman" w:cs="Times New Roman"/>
          <w:sz w:val="28"/>
          <w:szCs w:val="28"/>
        </w:rPr>
        <w:t>Непосредственное формирование Плана осуществляет должностное лицо, осуществляющее внутренний муниципальный финансовый контроль.</w:t>
      </w:r>
    </w:p>
    <w:p w:rsidR="009A0134" w:rsidRDefault="005D46F2" w:rsidP="009A0134">
      <w:pPr>
        <w:pStyle w:val="affff9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0134">
        <w:rPr>
          <w:rFonts w:ascii="Times New Roman" w:hAnsi="Times New Roman" w:cs="Times New Roman"/>
          <w:sz w:val="28"/>
          <w:szCs w:val="28"/>
        </w:rPr>
        <w:t xml:space="preserve">Утвержденный План доводится до сведения заинтересованных лиц посредством его размещения в информационно-телекоммуникационных сетях, доступ к которым не ограничен определенным кругом лиц (включая сеть Интернет) на официальном сайте администрации Кировского </w:t>
      </w:r>
      <w:r w:rsidR="009A013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A0134">
        <w:rPr>
          <w:rFonts w:ascii="Times New Roman" w:hAnsi="Times New Roman" w:cs="Times New Roman"/>
          <w:sz w:val="28"/>
          <w:szCs w:val="28"/>
        </w:rPr>
        <w:t>.</w:t>
      </w:r>
    </w:p>
    <w:p w:rsidR="009A0134" w:rsidRPr="009A0134" w:rsidRDefault="005D46F2" w:rsidP="009A0134">
      <w:pPr>
        <w:pStyle w:val="affff9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0134">
        <w:rPr>
          <w:rFonts w:ascii="Times New Roman" w:hAnsi="Times New Roman" w:cs="Times New Roman"/>
          <w:sz w:val="28"/>
          <w:szCs w:val="28"/>
        </w:rPr>
        <w:t xml:space="preserve">Изменения в План вносятся </w:t>
      </w:r>
      <w:r w:rsidR="009A0134" w:rsidRPr="009A0134">
        <w:rPr>
          <w:rFonts w:ascii="Times New Roman" w:hAnsi="Times New Roman" w:cs="Times New Roman"/>
          <w:sz w:val="28"/>
          <w:szCs w:val="28"/>
        </w:rPr>
        <w:t>распоряжением администрации Кировского городского поселения</w:t>
      </w:r>
      <w:r w:rsidRPr="009A0134">
        <w:rPr>
          <w:rFonts w:ascii="Times New Roman" w:hAnsi="Times New Roman" w:cs="Times New Roman"/>
          <w:sz w:val="28"/>
          <w:szCs w:val="28"/>
        </w:rPr>
        <w:t>.</w:t>
      </w:r>
    </w:p>
    <w:p w:rsidR="009A0134" w:rsidRPr="009A0134" w:rsidRDefault="005D46F2" w:rsidP="009A0134">
      <w:pPr>
        <w:pStyle w:val="affff9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0134">
        <w:rPr>
          <w:rFonts w:ascii="Times New Roman" w:hAnsi="Times New Roman" w:cs="Times New Roman"/>
          <w:sz w:val="28"/>
          <w:szCs w:val="28"/>
        </w:rPr>
        <w:t xml:space="preserve">Контроль за исполнением Плана осуществляется </w:t>
      </w:r>
      <w:r w:rsidR="009A0134" w:rsidRPr="009A0134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FB2638" w:rsidRPr="009A0134">
        <w:rPr>
          <w:rFonts w:ascii="Times New Roman" w:hAnsi="Times New Roman" w:cs="Times New Roman"/>
          <w:sz w:val="28"/>
          <w:szCs w:val="28"/>
        </w:rPr>
        <w:t>лицом,</w:t>
      </w:r>
      <w:r w:rsidR="009A0134" w:rsidRPr="009A0134">
        <w:rPr>
          <w:rFonts w:ascii="Times New Roman" w:hAnsi="Times New Roman" w:cs="Times New Roman"/>
          <w:sz w:val="28"/>
          <w:szCs w:val="28"/>
        </w:rPr>
        <w:t xml:space="preserve"> осуществляющим внутренний муниципальный финансовый контроль.</w:t>
      </w:r>
      <w:r w:rsidRPr="009A0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6F2" w:rsidRPr="009A0134" w:rsidRDefault="005D46F2" w:rsidP="009A0134">
      <w:pPr>
        <w:pStyle w:val="affff9"/>
        <w:widowControl/>
        <w:numPr>
          <w:ilvl w:val="0"/>
          <w:numId w:val="6"/>
        </w:numPr>
        <w:autoSpaceDE/>
        <w:autoSpaceDN/>
        <w:adjustRightInd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A0134">
        <w:rPr>
          <w:rFonts w:ascii="Times New Roman" w:hAnsi="Times New Roman" w:cs="Times New Roman"/>
          <w:sz w:val="28"/>
          <w:szCs w:val="28"/>
        </w:rPr>
        <w:lastRenderedPageBreak/>
        <w:t xml:space="preserve">Внеплановые контрольные мероприятия осуществляются на основании </w:t>
      </w:r>
      <w:r w:rsidR="009A49E1">
        <w:rPr>
          <w:rFonts w:ascii="Times New Roman" w:hAnsi="Times New Roman" w:cs="Times New Roman"/>
          <w:sz w:val="28"/>
          <w:szCs w:val="28"/>
        </w:rPr>
        <w:t>распоряжения администрации Кировского городского поселения</w:t>
      </w:r>
      <w:r w:rsidRPr="009A0134">
        <w:rPr>
          <w:rFonts w:ascii="Times New Roman" w:hAnsi="Times New Roman" w:cs="Times New Roman"/>
          <w:sz w:val="28"/>
          <w:szCs w:val="28"/>
        </w:rPr>
        <w:t>, принятого в связи с:</w:t>
      </w:r>
    </w:p>
    <w:p w:rsidR="005D46F2" w:rsidRPr="000D01DC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0D01DC">
        <w:rPr>
          <w:rFonts w:ascii="Times New Roman" w:hAnsi="Times New Roman" w:cs="Times New Roman"/>
          <w:sz w:val="28"/>
          <w:szCs w:val="28"/>
        </w:rPr>
        <w:t xml:space="preserve">- поступлением обращений (поручений) главы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D01DC">
        <w:rPr>
          <w:rFonts w:ascii="Times New Roman" w:hAnsi="Times New Roman" w:cs="Times New Roman"/>
          <w:sz w:val="28"/>
          <w:szCs w:val="28"/>
        </w:rPr>
        <w:t xml:space="preserve"> </w:t>
      </w:r>
      <w:r w:rsidR="009A49E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D01DC">
        <w:rPr>
          <w:rFonts w:ascii="Times New Roman" w:hAnsi="Times New Roman" w:cs="Times New Roman"/>
          <w:sz w:val="28"/>
          <w:szCs w:val="28"/>
        </w:rPr>
        <w:t xml:space="preserve"> – главы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0D01DC">
        <w:rPr>
          <w:rFonts w:ascii="Times New Roman" w:hAnsi="Times New Roman" w:cs="Times New Roman"/>
          <w:sz w:val="28"/>
          <w:szCs w:val="28"/>
        </w:rPr>
        <w:t xml:space="preserve"> </w:t>
      </w:r>
      <w:r w:rsidR="009A49E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D01DC">
        <w:rPr>
          <w:rFonts w:ascii="Times New Roman" w:hAnsi="Times New Roman" w:cs="Times New Roman"/>
          <w:sz w:val="28"/>
          <w:szCs w:val="28"/>
        </w:rPr>
        <w:t>, правоохранительных органов, депутатских запросов, иных государственных органов, обращений граждан и организаций;</w:t>
      </w:r>
    </w:p>
    <w:p w:rsidR="005D46F2" w:rsidRPr="000D01DC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0D01DC">
        <w:rPr>
          <w:rFonts w:ascii="Times New Roman" w:hAnsi="Times New Roman" w:cs="Times New Roman"/>
          <w:sz w:val="28"/>
          <w:szCs w:val="28"/>
        </w:rPr>
        <w:t>- получением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1F6046">
        <w:rPr>
          <w:rFonts w:ascii="Times New Roman" w:hAnsi="Times New Roman" w:cs="Times New Roman"/>
          <w:sz w:val="28"/>
          <w:szCs w:val="28"/>
        </w:rPr>
        <w:t>администрации</w:t>
      </w:r>
      <w:r w:rsidRPr="000D01DC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внутреннего муниципального финансового контроля, в ходе исполнения должностных обязанностей информации о нарушениях законодательных и иных нормативных правовых актов по вопросам, отнесенным к сфере деятельности должностных лиц </w:t>
      </w:r>
      <w:r w:rsidR="001F6046">
        <w:rPr>
          <w:rFonts w:ascii="Times New Roman" w:hAnsi="Times New Roman" w:cs="Times New Roman"/>
          <w:sz w:val="28"/>
          <w:szCs w:val="28"/>
        </w:rPr>
        <w:t>администрации</w:t>
      </w:r>
      <w:r w:rsidRPr="000D01DC">
        <w:rPr>
          <w:rFonts w:ascii="Times New Roman" w:hAnsi="Times New Roman" w:cs="Times New Roman"/>
          <w:sz w:val="28"/>
          <w:szCs w:val="28"/>
        </w:rPr>
        <w:t>, уполномоченных на осуществление внутреннего муниципального финансового контроля, в том числе из средств массовой информации;</w:t>
      </w:r>
    </w:p>
    <w:p w:rsidR="005D46F2" w:rsidRPr="000D01DC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0D01DC">
        <w:rPr>
          <w:rFonts w:ascii="Times New Roman" w:hAnsi="Times New Roman" w:cs="Times New Roman"/>
          <w:sz w:val="28"/>
          <w:szCs w:val="28"/>
        </w:rPr>
        <w:t>- истечением срока исполнения ранее выданного предписания (представления);</w:t>
      </w:r>
    </w:p>
    <w:p w:rsidR="00FB2638" w:rsidRDefault="005D46F2" w:rsidP="00FB263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D01DC">
        <w:rPr>
          <w:rFonts w:ascii="Times New Roman" w:hAnsi="Times New Roman" w:cs="Times New Roman"/>
          <w:sz w:val="28"/>
          <w:szCs w:val="28"/>
        </w:rPr>
        <w:t>- назначением внеплановой выездной проверки (ревизии) по итогам рассмотрения заключения, подготовленного по результатам проведения обследования;</w:t>
      </w:r>
    </w:p>
    <w:p w:rsidR="005D46F2" w:rsidRPr="000D01DC" w:rsidRDefault="005D46F2" w:rsidP="00FB263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D01DC">
        <w:rPr>
          <w:rFonts w:ascii="Times New Roman" w:hAnsi="Times New Roman" w:cs="Times New Roman"/>
          <w:sz w:val="28"/>
          <w:szCs w:val="28"/>
        </w:rPr>
        <w:t>- представлением объектом контроля письменных пояснений и замечаний, а также представлением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(ревизии);</w:t>
      </w:r>
    </w:p>
    <w:p w:rsidR="005D46F2" w:rsidRPr="000D01DC" w:rsidRDefault="005D46F2" w:rsidP="005D46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D01DC">
        <w:rPr>
          <w:rFonts w:ascii="Times New Roman" w:hAnsi="Times New Roman" w:cs="Times New Roman"/>
          <w:sz w:val="28"/>
          <w:szCs w:val="28"/>
        </w:rPr>
        <w:t>- назначением внеплановой выездной проверки (ревизии) по результатам рассмотрения акта по результатам контрольного мероприятия (камеральной проверки) и иных материалов камеральной проверки.</w:t>
      </w: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Default="005D46F2" w:rsidP="005D46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01DC">
        <w:rPr>
          <w:rFonts w:ascii="Times New Roman" w:hAnsi="Times New Roman" w:cs="Times New Roman"/>
          <w:sz w:val="28"/>
          <w:szCs w:val="28"/>
        </w:rPr>
        <w:t>Стандарт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="001F6046">
        <w:rPr>
          <w:rFonts w:ascii="Times New Roman" w:hAnsi="Times New Roman" w:cs="Times New Roman"/>
          <w:sz w:val="28"/>
          <w:szCs w:val="28"/>
        </w:rPr>
        <w:t xml:space="preserve">№ 2 </w:t>
      </w:r>
      <w:r w:rsidRPr="000D01DC">
        <w:rPr>
          <w:rFonts w:ascii="Times New Roman" w:hAnsi="Times New Roman" w:cs="Times New Roman"/>
          <w:sz w:val="28"/>
          <w:szCs w:val="28"/>
        </w:rPr>
        <w:t>«Организация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Pr="000D01DC">
        <w:rPr>
          <w:rFonts w:ascii="Times New Roman" w:hAnsi="Times New Roman" w:cs="Times New Roman"/>
          <w:sz w:val="28"/>
          <w:szCs w:val="28"/>
        </w:rPr>
        <w:t>и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Pr="000D01DC">
        <w:rPr>
          <w:rFonts w:ascii="Times New Roman" w:hAnsi="Times New Roman" w:cs="Times New Roman"/>
          <w:sz w:val="28"/>
          <w:szCs w:val="28"/>
        </w:rPr>
        <w:t>проведение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Pr="000D01DC">
        <w:rPr>
          <w:rFonts w:ascii="Times New Roman" w:hAnsi="Times New Roman" w:cs="Times New Roman"/>
          <w:sz w:val="28"/>
          <w:szCs w:val="28"/>
        </w:rPr>
        <w:t>контрольного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Pr="000D01DC">
        <w:rPr>
          <w:rFonts w:ascii="Times New Roman" w:hAnsi="Times New Roman" w:cs="Times New Roman"/>
          <w:sz w:val="28"/>
          <w:szCs w:val="28"/>
        </w:rPr>
        <w:t>мероприятия»</w:t>
      </w:r>
    </w:p>
    <w:p w:rsidR="00FB2638" w:rsidRPr="000D01DC" w:rsidRDefault="00FB2638" w:rsidP="005D46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 xml:space="preserve">1. Стандарт осуществления внутреннего муниципального финансового контроля «Организация и проведение контрольного мероприятия» определяет требования к организации и проведению контрольного мероприятия </w:t>
      </w:r>
      <w:r w:rsidR="001F6046">
        <w:t>администрации</w:t>
      </w:r>
      <w:r w:rsidRPr="001520FC">
        <w:t>, обеспечивающие проведение правомерного, последовательного и эффективного контроля.</w:t>
      </w: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>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>3. Назначение контрольного мероприятия:</w:t>
      </w: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 xml:space="preserve">3.1. Контрольное мероприятие проводится на основании </w:t>
      </w:r>
      <w:r w:rsidR="001F6046">
        <w:t>распоряжения администрации Кировского городского поселения</w:t>
      </w:r>
      <w:r w:rsidRPr="001520FC">
        <w:t xml:space="preserve"> о проведении контрольного мероприятия.</w:t>
      </w:r>
    </w:p>
    <w:p w:rsidR="005D46F2" w:rsidRPr="001520FC" w:rsidRDefault="001F6046" w:rsidP="005D46F2">
      <w:pPr>
        <w:pStyle w:val="ConsPlusNormal"/>
        <w:ind w:firstLine="709"/>
        <w:jc w:val="both"/>
      </w:pPr>
      <w:r>
        <w:t>Распоряжение</w:t>
      </w:r>
      <w:r w:rsidR="005D46F2" w:rsidRPr="001520FC">
        <w:t xml:space="preserve"> о проведении планового контрольного мероприятия направляется объекту контроля в срок </w:t>
      </w:r>
      <w:r w:rsidR="005D46F2" w:rsidRPr="00DB08F7">
        <w:rPr>
          <w:b/>
        </w:rPr>
        <w:t>не позднее 3 рабочих дней</w:t>
      </w:r>
      <w:r w:rsidR="005D46F2" w:rsidRPr="001520FC">
        <w:t xml:space="preserve"> до начала контрольного мероприятия.</w:t>
      </w:r>
    </w:p>
    <w:p w:rsidR="005D46F2" w:rsidRPr="001520FC" w:rsidRDefault="001F6046" w:rsidP="005D46F2">
      <w:pPr>
        <w:pStyle w:val="ConsPlusNormal"/>
        <w:ind w:firstLine="709"/>
        <w:jc w:val="both"/>
      </w:pPr>
      <w:r>
        <w:t>Распоряжение</w:t>
      </w:r>
      <w:r w:rsidR="005D46F2" w:rsidRPr="001520FC">
        <w:t xml:space="preserve"> о проведении внепланового контрольного мероприятия направляется объекту контроля в срок </w:t>
      </w:r>
      <w:r w:rsidR="005D46F2" w:rsidRPr="00DB08F7">
        <w:rPr>
          <w:b/>
        </w:rPr>
        <w:t>не позднее 1 рабочего</w:t>
      </w:r>
      <w:r w:rsidR="005D46F2" w:rsidRPr="001520FC">
        <w:t xml:space="preserve"> дня до начала контрольного мероприятия.</w:t>
      </w:r>
    </w:p>
    <w:p w:rsidR="005D46F2" w:rsidRPr="001520FC" w:rsidRDefault="001F6046" w:rsidP="005D46F2">
      <w:pPr>
        <w:pStyle w:val="ConsPlusNormal"/>
        <w:ind w:firstLine="709"/>
        <w:jc w:val="both"/>
      </w:pPr>
      <w:r>
        <w:lastRenderedPageBreak/>
        <w:t>Распоряжение</w:t>
      </w:r>
      <w:r w:rsidR="005D46F2" w:rsidRPr="001520FC">
        <w:t xml:space="preserve"> является правовым основанием для проведения контрольного мероприятия.</w:t>
      </w:r>
    </w:p>
    <w:p w:rsidR="005D46F2" w:rsidRPr="001520FC" w:rsidRDefault="005D46F2" w:rsidP="001F6046">
      <w:pPr>
        <w:pStyle w:val="ConsPlusNormal"/>
        <w:ind w:firstLine="709"/>
        <w:jc w:val="both"/>
      </w:pPr>
      <w:r w:rsidRPr="001520FC">
        <w:t xml:space="preserve">3.3. В </w:t>
      </w:r>
      <w:r w:rsidR="001F6046">
        <w:t>распоряжении</w:t>
      </w:r>
      <w:r w:rsidRPr="001520FC">
        <w:t xml:space="preserve"> о проведении контрольного мероприятия указываются:</w:t>
      </w:r>
    </w:p>
    <w:p w:rsidR="005D46F2" w:rsidRPr="001520FC" w:rsidRDefault="005D46F2" w:rsidP="005D46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20FC">
        <w:rPr>
          <w:rFonts w:ascii="Times New Roman" w:hAnsi="Times New Roman" w:cs="Times New Roman"/>
          <w:sz w:val="28"/>
          <w:szCs w:val="28"/>
        </w:rPr>
        <w:t>- наименование объекта контроля (полное и сокращенное);</w:t>
      </w:r>
    </w:p>
    <w:p w:rsidR="005D46F2" w:rsidRPr="001520FC" w:rsidRDefault="005D46F2" w:rsidP="005D46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20FC">
        <w:rPr>
          <w:rFonts w:ascii="Times New Roman" w:hAnsi="Times New Roman" w:cs="Times New Roman"/>
          <w:sz w:val="28"/>
          <w:szCs w:val="28"/>
        </w:rPr>
        <w:t>- проверяемый период (при необходимости);</w:t>
      </w:r>
    </w:p>
    <w:p w:rsidR="005D46F2" w:rsidRPr="001520FC" w:rsidRDefault="005D46F2" w:rsidP="005D46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20FC">
        <w:rPr>
          <w:rFonts w:ascii="Times New Roman" w:hAnsi="Times New Roman" w:cs="Times New Roman"/>
          <w:sz w:val="28"/>
          <w:szCs w:val="28"/>
        </w:rPr>
        <w:t>- тема контрольного мероприятия;</w:t>
      </w:r>
    </w:p>
    <w:p w:rsidR="005D46F2" w:rsidRPr="001520FC" w:rsidRDefault="005D46F2" w:rsidP="005D46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20FC">
        <w:rPr>
          <w:rFonts w:ascii="Times New Roman" w:hAnsi="Times New Roman" w:cs="Times New Roman"/>
          <w:sz w:val="28"/>
          <w:szCs w:val="28"/>
        </w:rPr>
        <w:t>- основание проведения контрольного мероприятия;</w:t>
      </w:r>
    </w:p>
    <w:p w:rsidR="005D46F2" w:rsidRPr="001520FC" w:rsidRDefault="005D46F2" w:rsidP="005D46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20FC">
        <w:rPr>
          <w:rFonts w:ascii="Times New Roman" w:hAnsi="Times New Roman" w:cs="Times New Roman"/>
          <w:sz w:val="28"/>
          <w:szCs w:val="28"/>
        </w:rPr>
        <w:t>- должностное лицо, уполномоченное на проведение контрольного мероприятия / состав проверочной (ревизионной) группы с указанием их должности, фамилии, имени и отчества;</w:t>
      </w:r>
    </w:p>
    <w:p w:rsidR="005D46F2" w:rsidRPr="001520FC" w:rsidRDefault="005D46F2" w:rsidP="005D46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20FC">
        <w:rPr>
          <w:rFonts w:ascii="Times New Roman" w:hAnsi="Times New Roman" w:cs="Times New Roman"/>
          <w:sz w:val="28"/>
          <w:szCs w:val="28"/>
        </w:rPr>
        <w:t>- срок проведения контрольного мероприятия;</w:t>
      </w:r>
    </w:p>
    <w:p w:rsidR="005D46F2" w:rsidRPr="001520FC" w:rsidRDefault="005D46F2" w:rsidP="005D46F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20FC">
        <w:rPr>
          <w:rFonts w:ascii="Times New Roman" w:hAnsi="Times New Roman" w:cs="Times New Roman"/>
          <w:sz w:val="28"/>
          <w:szCs w:val="28"/>
        </w:rPr>
        <w:t>- перечень основных вопросов, подлежащих изучению в ходе проведения контрольного мероприятия;</w:t>
      </w: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>- должность, фамилия и инициалы специалистов, экспертов в случае их привлечения к проведению контрольного мероприятия.</w:t>
      </w: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 xml:space="preserve">3.4. В контрольном мероприятии не имеют права принимать участие должностные лица, состоящие в родственной связи с сотрудниками объекта контроля. Они обязаны заявить о наличии таких связей. К участию в контрольном мероприятии не привлекаются должностные лица </w:t>
      </w:r>
      <w:r w:rsidR="001F6046">
        <w:t>администрации</w:t>
      </w:r>
      <w:r w:rsidRPr="001520FC">
        <w:t>, если они в проверяемом периоде были штатными сотрудниками объекта контроля.</w:t>
      </w: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>3.5. Численность проверочной (ревизионной) группы должна составлять не менее двух человек.</w:t>
      </w: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 xml:space="preserve">3.6. </w:t>
      </w:r>
      <w:r w:rsidR="001F6046">
        <w:t>Распоряжение</w:t>
      </w:r>
      <w:r w:rsidRPr="001520FC">
        <w:t xml:space="preserve"> о проведении контрольного мероприятия подписывается </w:t>
      </w:r>
      <w:r w:rsidR="001F6046">
        <w:t>главой администрации Кировского городского поселения</w:t>
      </w:r>
      <w:r w:rsidRPr="001520FC">
        <w:t xml:space="preserve"> либо лицом, исполняющим обязанности </w:t>
      </w:r>
      <w:r w:rsidR="005D357D">
        <w:t>главы администрации Кировского городского поселения</w:t>
      </w:r>
      <w:r w:rsidRPr="001520FC">
        <w:t>.</w:t>
      </w:r>
    </w:p>
    <w:p w:rsidR="005D46F2" w:rsidRPr="001520FC" w:rsidRDefault="005D46F2" w:rsidP="005D46F2">
      <w:pPr>
        <w:pStyle w:val="ConsPlusNormal"/>
        <w:ind w:firstLine="709"/>
        <w:jc w:val="both"/>
      </w:pPr>
      <w:r w:rsidRPr="001520FC">
        <w:t xml:space="preserve">3.7. Изменения персонального состава должностных лиц, уполномоченных на проведение контрольного мероприятия, продление срока проведения контрольного мероприятия оформляются </w:t>
      </w:r>
      <w:r w:rsidR="005D357D">
        <w:t>распоряжением администрации Кировского городского поселения</w:t>
      </w:r>
      <w:r w:rsidRPr="001520FC">
        <w:t>.</w:t>
      </w:r>
    </w:p>
    <w:p w:rsidR="005D46F2" w:rsidRPr="00AF78F3" w:rsidRDefault="005D46F2" w:rsidP="005D46F2">
      <w:pPr>
        <w:pStyle w:val="affff9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4" w:name="P238"/>
      <w:bookmarkEnd w:id="14"/>
      <w:r w:rsidRPr="001520FC">
        <w:rPr>
          <w:rFonts w:ascii="Times New Roman" w:hAnsi="Times New Roman" w:cs="Times New Roman"/>
          <w:sz w:val="28"/>
          <w:szCs w:val="28"/>
        </w:rPr>
        <w:t xml:space="preserve">3.8. </w:t>
      </w:r>
      <w:r w:rsidRPr="00AF78F3">
        <w:rPr>
          <w:rFonts w:ascii="Times New Roman" w:hAnsi="Times New Roman" w:cs="Times New Roman"/>
          <w:sz w:val="28"/>
          <w:szCs w:val="28"/>
        </w:rPr>
        <w:t>Перед началом проведения контрольного мероприятия должностное лицо, направляет объекту контроля запросы о представлении документов и информации, необходимых для проведения контрольного мероприятия, которые вручаются представителю объекта контроля не менее чем за 1 день либо направляются заказным почтовым отправлением с уведомлением о вручении, свидетельствующем о дате его получения адресатом, не менее чем за 3 рабочих дня до даты начала проведения контрольного мероприятия.</w:t>
      </w:r>
    </w:p>
    <w:p w:rsidR="005D46F2" w:rsidRPr="00AF78F3" w:rsidRDefault="005D46F2" w:rsidP="005D46F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AF78F3">
        <w:rPr>
          <w:rFonts w:ascii="Times New Roman" w:hAnsi="Times New Roman" w:cs="Times New Roman"/>
          <w:sz w:val="28"/>
          <w:szCs w:val="28"/>
        </w:rPr>
        <w:t xml:space="preserve">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Запрос должен содержать перечень необходимых к истребованию документов, материалов и сведений, срок их представления.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 xml:space="preserve">Непредставление или несвоевременное представление объектами контроля должностным лицам </w:t>
      </w:r>
      <w:r w:rsidR="005D357D">
        <w:t>администрации</w:t>
      </w:r>
      <w:r w:rsidRPr="00C36A82">
        <w:t xml:space="preserve">, осуществляющим контрольную деятельность, информации, документов и материалов, а равно их представление </w:t>
      </w:r>
      <w:r w:rsidRPr="00C36A82">
        <w:lastRenderedPageBreak/>
        <w:t xml:space="preserve">не в полном объеме или представление недостоверных информации, документов и материалов, воспрепятствование законной деятельности должностных лиц </w:t>
      </w:r>
      <w:r w:rsidR="005D357D">
        <w:t>администрации</w:t>
      </w:r>
      <w:r w:rsidRPr="00C36A82">
        <w:t>, осуществляющих контрольную деятельность, влечет за собой ответственность, установленную законодательством Российской Федерации.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4. Проведение контрольного мероприятия: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4.1. Методами проведения контрольных мероприятий являются проведение плановых и внеплановых: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- проверок (совершение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период);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- ревизий (комплексная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отчетности);</w:t>
      </w:r>
    </w:p>
    <w:p w:rsidR="005D46F2" w:rsidRPr="001874EF" w:rsidRDefault="005D46F2" w:rsidP="005D46F2">
      <w:pPr>
        <w:pStyle w:val="ConsPlusNormal"/>
        <w:ind w:firstLine="709"/>
        <w:jc w:val="both"/>
        <w:rPr>
          <w:color w:val="FF0000"/>
        </w:rPr>
      </w:pPr>
      <w:r w:rsidRPr="00C36A82">
        <w:t>- обследований (анализ и оценка состояния определенной сферы деятельности объекта контроля). Обследование может проводиться в рамках камеральных и выездных проверок (ревизий) либо как самостоятельное контрольное мероприятие в порядке и сроки, установленные для выездных проверок (ревизий).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Проверки подразделяются на камеральные, выездные, встречные.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Выездные проверки (ревизии) проводятся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и оформлении акта по результатам контрольного мероприятия (выездной проверки (ревизии)).</w:t>
      </w:r>
    </w:p>
    <w:p w:rsidR="005D46F2" w:rsidRPr="00C36A82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C36A82">
        <w:rPr>
          <w:rFonts w:ascii="Times New Roman" w:hAnsi="Times New Roman" w:cs="Times New Roman"/>
          <w:sz w:val="28"/>
          <w:szCs w:val="28"/>
        </w:rPr>
        <w:t xml:space="preserve">Камеральные проверки проводятся по месту нахождения </w:t>
      </w:r>
      <w:r w:rsidR="005D357D">
        <w:rPr>
          <w:rFonts w:ascii="Times New Roman" w:hAnsi="Times New Roman" w:cs="Times New Roman"/>
          <w:sz w:val="28"/>
          <w:szCs w:val="28"/>
        </w:rPr>
        <w:t>администрации Кировского городского поселения</w:t>
      </w:r>
      <w:r w:rsidRPr="00C36A82">
        <w:rPr>
          <w:rFonts w:ascii="Times New Roman" w:hAnsi="Times New Roman" w:cs="Times New Roman"/>
          <w:sz w:val="28"/>
          <w:szCs w:val="28"/>
        </w:rPr>
        <w:t xml:space="preserve">, в том числе на основании бюджетной отчетности, бухгалтерской (финансовой) отчетности и иных документов, представленных по запросам </w:t>
      </w:r>
      <w:r w:rsidR="005D357D">
        <w:rPr>
          <w:rFonts w:ascii="Times New Roman" w:hAnsi="Times New Roman" w:cs="Times New Roman"/>
          <w:sz w:val="28"/>
          <w:szCs w:val="28"/>
        </w:rPr>
        <w:t>администрации</w:t>
      </w:r>
      <w:r w:rsidRPr="00C36A82">
        <w:rPr>
          <w:rFonts w:ascii="Times New Roman" w:hAnsi="Times New Roman" w:cs="Times New Roman"/>
          <w:sz w:val="28"/>
          <w:szCs w:val="28"/>
        </w:rPr>
        <w:t>, а также информации, документов и материалов, полученных в ходе встречных проверок и в результате анализа данных муниципальных систем.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Встречные проверки -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5D46F2" w:rsidRPr="00C36A82" w:rsidRDefault="005D46F2" w:rsidP="005D46F2">
      <w:pPr>
        <w:pStyle w:val="ConsPlusNormal"/>
        <w:ind w:firstLine="709"/>
        <w:jc w:val="both"/>
      </w:pPr>
      <w:r w:rsidRPr="00C36A82">
        <w:t>Контрольные действия могут проводиться сплошным или выборочным способом.</w:t>
      </w:r>
    </w:p>
    <w:p w:rsidR="005D46F2" w:rsidRPr="00C36A82" w:rsidRDefault="005D46F2" w:rsidP="005D46F2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8"/>
          <w:szCs w:val="28"/>
        </w:rPr>
      </w:pPr>
      <w:r w:rsidRPr="00C36A82">
        <w:rPr>
          <w:rFonts w:ascii="Times New Roman" w:hAnsi="Times New Roman" w:cs="Times New Roman"/>
          <w:sz w:val="28"/>
          <w:szCs w:val="28"/>
        </w:rPr>
        <w:t xml:space="preserve"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проведения контрольного мероприятия. </w:t>
      </w:r>
    </w:p>
    <w:p w:rsidR="005D46F2" w:rsidRPr="00150027" w:rsidRDefault="005D46F2" w:rsidP="005D46F2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8"/>
          <w:szCs w:val="28"/>
        </w:rPr>
      </w:pPr>
      <w:r w:rsidRPr="00150027">
        <w:rPr>
          <w:rFonts w:ascii="Times New Roman" w:hAnsi="Times New Roman" w:cs="Times New Roman"/>
          <w:sz w:val="28"/>
          <w:szCs w:val="28"/>
        </w:rPr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проведения контрольного мероприятия. Объем </w:t>
      </w:r>
      <w:r w:rsidRPr="00150027">
        <w:rPr>
          <w:rFonts w:ascii="Times New Roman" w:hAnsi="Times New Roman" w:cs="Times New Roman"/>
          <w:sz w:val="28"/>
          <w:szCs w:val="28"/>
        </w:rPr>
        <w:lastRenderedPageBreak/>
        <w:t>выборки и ее состав определяется должностным лицом, уполномоченным на пров</w:t>
      </w:r>
      <w:r w:rsidR="00FE7407">
        <w:rPr>
          <w:rFonts w:ascii="Times New Roman" w:hAnsi="Times New Roman" w:cs="Times New Roman"/>
          <w:sz w:val="28"/>
          <w:szCs w:val="28"/>
        </w:rPr>
        <w:t>едение контрольного мероприятии/</w:t>
      </w:r>
      <w:r w:rsidRPr="00150027">
        <w:rPr>
          <w:rFonts w:ascii="Times New Roman" w:hAnsi="Times New Roman" w:cs="Times New Roman"/>
          <w:sz w:val="28"/>
          <w:szCs w:val="28"/>
        </w:rPr>
        <w:t xml:space="preserve">участниками проверочной (ревизионной) группы таким образом, чтобы обеспечить возможность достоверной оценки всей совокупности финансовых и хозяйственных операций объекта контроля по изучаемому вопросу. </w:t>
      </w:r>
    </w:p>
    <w:p w:rsidR="005D46F2" w:rsidRDefault="005D46F2" w:rsidP="005D46F2">
      <w:pPr>
        <w:pStyle w:val="ConsPlusNormal"/>
        <w:ind w:firstLine="709"/>
        <w:jc w:val="both"/>
      </w:pPr>
      <w:r w:rsidRPr="00150027">
        <w:t>Решение об использовании сплошного или выборочного способа проведения контрольных действий по каждому вопросу программы проведения контрольного мероприятия принимает должностное лицо, уполномоченное на проведение контрольного мероприятия/руководитель проверочной (ревизионной) группы, исходя из содержания вопроса программы проведения контрольного мероприятия, объема финансовых и хозяйственных операций, относящихся к этому вопросу, состояния бухгалтерского (бюджетного) учета у объекта контроля, срока контрольного мероприятия, количества участников проверочной (ревизионной) группы и иных обстоятельств.</w:t>
      </w:r>
    </w:p>
    <w:p w:rsidR="005D46F2" w:rsidRPr="00150027" w:rsidRDefault="005D46F2" w:rsidP="005D46F2">
      <w:pPr>
        <w:pStyle w:val="ConsPlusNormal"/>
        <w:ind w:firstLine="709"/>
        <w:jc w:val="both"/>
      </w:pPr>
      <w:r w:rsidRPr="00150027">
        <w:t>4.2. Проведение контрольных мероприятий осуществляется в пределах следующих сроков:</w:t>
      </w:r>
    </w:p>
    <w:p w:rsidR="005D46F2" w:rsidRPr="00150027" w:rsidRDefault="005D46F2" w:rsidP="005D46F2">
      <w:pPr>
        <w:pStyle w:val="ConsPlusNormal"/>
        <w:ind w:firstLine="709"/>
        <w:jc w:val="both"/>
      </w:pPr>
      <w:r w:rsidRPr="00150027">
        <w:t xml:space="preserve">- выездной проверки (ревизии) - не более </w:t>
      </w:r>
      <w:r>
        <w:t>4</w:t>
      </w:r>
      <w:r w:rsidRPr="00150027">
        <w:t>0</w:t>
      </w:r>
      <w:r>
        <w:t xml:space="preserve"> рабочих дней</w:t>
      </w:r>
      <w:r w:rsidRPr="00150027">
        <w:t>;</w:t>
      </w:r>
    </w:p>
    <w:p w:rsidR="005D46F2" w:rsidRPr="00150027" w:rsidRDefault="005D46F2" w:rsidP="005D46F2">
      <w:pPr>
        <w:pStyle w:val="ConsPlusNormal"/>
        <w:ind w:firstLine="709"/>
        <w:jc w:val="both"/>
      </w:pPr>
      <w:r w:rsidRPr="00150027">
        <w:t>- камеральной проверки - не более 30 рабочих дней;</w:t>
      </w:r>
    </w:p>
    <w:p w:rsidR="005D46F2" w:rsidRPr="00150027" w:rsidRDefault="005D46F2" w:rsidP="005D46F2">
      <w:pPr>
        <w:pStyle w:val="ConsPlusNormal"/>
        <w:ind w:firstLine="709"/>
        <w:jc w:val="both"/>
      </w:pPr>
      <w:r w:rsidRPr="00150027">
        <w:t>- встречной проверки - не более 20 рабочих дней;</w:t>
      </w:r>
    </w:p>
    <w:p w:rsidR="005D46F2" w:rsidRPr="00150027" w:rsidRDefault="005D46F2" w:rsidP="005D46F2">
      <w:pPr>
        <w:pStyle w:val="ConsPlusNormal"/>
        <w:ind w:firstLine="709"/>
        <w:jc w:val="both"/>
      </w:pPr>
      <w:r w:rsidRPr="00150027">
        <w:t>- обследования (за исключением обследования, проводимого в рамках камеральных и выездных проверок (ревизий) - в сроки, установленные для выездных проверок (ревизий);</w:t>
      </w:r>
    </w:p>
    <w:p w:rsidR="005D46F2" w:rsidRPr="00150027" w:rsidRDefault="005D46F2" w:rsidP="005D46F2">
      <w:pPr>
        <w:pStyle w:val="ConsPlusNormal"/>
        <w:ind w:firstLine="540"/>
        <w:jc w:val="both"/>
      </w:pPr>
      <w:r w:rsidRPr="00150027">
        <w:t>- обследования в рамках камеральных и выездных проверок (ревизий) - не более 20 рабочих дней.</w:t>
      </w:r>
    </w:p>
    <w:p w:rsidR="005D46F2" w:rsidRPr="00150027" w:rsidRDefault="005D46F2" w:rsidP="005D46F2">
      <w:pPr>
        <w:pStyle w:val="ConsPlusNormal"/>
        <w:ind w:firstLine="709"/>
        <w:jc w:val="both"/>
      </w:pPr>
      <w:r w:rsidRPr="00150027">
        <w:t>4.3. Результатом проведения контрольного мероприятия является акт по результатам контрольного мероприятия, заключение, подготовленное по результатам проведения обследования, и иные материалы контрольного мероприятия.</w:t>
      </w:r>
    </w:p>
    <w:p w:rsidR="005D46F2" w:rsidRPr="00DB533F" w:rsidRDefault="005D46F2" w:rsidP="005D46F2">
      <w:pPr>
        <w:pStyle w:val="ConsPlusNormal"/>
        <w:ind w:firstLine="709"/>
        <w:jc w:val="both"/>
      </w:pPr>
      <w:r w:rsidRPr="00DB533F">
        <w:t>4.4. Оформление результатов контрольного мероприятия осуществляется в следующие сроки:</w:t>
      </w:r>
    </w:p>
    <w:p w:rsidR="005D46F2" w:rsidRPr="00DB533F" w:rsidRDefault="005D46F2" w:rsidP="005D46F2">
      <w:pPr>
        <w:pStyle w:val="ConsPlusNormal"/>
        <w:ind w:firstLine="709"/>
        <w:jc w:val="both"/>
      </w:pPr>
      <w:r w:rsidRPr="00DB533F">
        <w:t>- выездной проверки (ревизии) - актом по результатам контрольного мероприятия в срок не позднее 15 рабочих дней, исчисляемых со дня, следующего за днем подписания справки о завершении контрольных действий;</w:t>
      </w:r>
    </w:p>
    <w:p w:rsidR="005D46F2" w:rsidRPr="00DB533F" w:rsidRDefault="005D46F2" w:rsidP="005D46F2">
      <w:pPr>
        <w:pStyle w:val="ConsPlusNormal"/>
        <w:ind w:firstLine="709"/>
        <w:jc w:val="both"/>
      </w:pPr>
      <w:r w:rsidRPr="00DB533F">
        <w:t>- камеральной проверки - актом по результатам контрольного мероприятия в срок не позднее последнего дня срока проведения камеральной проверки;</w:t>
      </w:r>
    </w:p>
    <w:p w:rsidR="005D46F2" w:rsidRPr="00DB533F" w:rsidRDefault="005D46F2" w:rsidP="005D46F2">
      <w:pPr>
        <w:pStyle w:val="ConsPlusNormal"/>
        <w:ind w:firstLine="709"/>
        <w:jc w:val="both"/>
      </w:pPr>
      <w:r w:rsidRPr="00DB533F">
        <w:t>- встречной проверки - актом по результатам контрольного мероприятия в порядке, установленном для выездных и камеральных проверок соответственно;</w:t>
      </w:r>
    </w:p>
    <w:p w:rsidR="005D46F2" w:rsidRPr="00DB533F" w:rsidRDefault="005D46F2" w:rsidP="005D46F2">
      <w:pPr>
        <w:pStyle w:val="ConsPlusNormal"/>
        <w:ind w:firstLine="709"/>
        <w:jc w:val="both"/>
      </w:pPr>
      <w:r w:rsidRPr="00DB533F">
        <w:t>- обследования - заключением в срок не позднее последнего дня срока проведения обследования.</w:t>
      </w:r>
    </w:p>
    <w:p w:rsidR="005D46F2" w:rsidRPr="00CC0E46" w:rsidRDefault="005D46F2" w:rsidP="005D46F2">
      <w:pPr>
        <w:pStyle w:val="ConsPlusNormal"/>
        <w:ind w:firstLine="709"/>
        <w:jc w:val="both"/>
      </w:pPr>
      <w:bookmarkStart w:id="15" w:name="P274"/>
      <w:bookmarkEnd w:id="15"/>
      <w:r w:rsidRPr="00CC0E46">
        <w:t xml:space="preserve">4.5. Запросы о представлении </w:t>
      </w:r>
      <w:r w:rsidRPr="00CC0E46">
        <w:rPr>
          <w:bCs/>
        </w:rPr>
        <w:t>информации, документов, материалов и объяснений,</w:t>
      </w:r>
      <w:r w:rsidR="005D357D">
        <w:rPr>
          <w:bCs/>
        </w:rPr>
        <w:t xml:space="preserve"> </w:t>
      </w:r>
      <w:r w:rsidRPr="00CC0E46">
        <w:rPr>
          <w:bCs/>
        </w:rPr>
        <w:t>необходимых для проведения контрольного мероприятия</w:t>
      </w:r>
      <w:r w:rsidRPr="00CC0E46">
        <w:t>, акты по результатам контрольных мероприятий, заключения, подготовленные по резуль</w:t>
      </w:r>
      <w:r>
        <w:t>татам проведенных обследований,</w:t>
      </w:r>
      <w:r w:rsidRPr="00CC0E46">
        <w:t xml:space="preserve"> а также иные документы, прямо предусмотренные настоящим Стандартом, вручаются представителю объекта контроля либо направляются заказным почтовым отправлением с </w:t>
      </w:r>
      <w:r w:rsidRPr="00CC0E46">
        <w:lastRenderedPageBreak/>
        <w:t>уведомлением о вручении или иным способом, свидетельствующем о дате его получения адресатом, в том числе с применением автоматизированных информационных сист</w:t>
      </w:r>
      <w:r>
        <w:t>ем, в течение 3</w:t>
      </w:r>
      <w:r w:rsidRPr="00CC0E46">
        <w:t xml:space="preserve"> рабочих дней, исчисляемых со дня, следующего за днем их подписания.</w:t>
      </w:r>
    </w:p>
    <w:p w:rsidR="005D46F2" w:rsidRPr="00CC0E46" w:rsidRDefault="005D46F2" w:rsidP="005D46F2">
      <w:pPr>
        <w:pStyle w:val="ConsPlusNormal"/>
        <w:ind w:firstLine="709"/>
        <w:jc w:val="both"/>
      </w:pPr>
      <w:bookmarkStart w:id="16" w:name="P275"/>
      <w:bookmarkEnd w:id="16"/>
      <w:r w:rsidRPr="00CC0E46">
        <w:t>4.6. Объект контроля вправе представить письменные пояснения и</w:t>
      </w:r>
      <w:r w:rsidR="00FE7407">
        <w:t xml:space="preserve"> (или)</w:t>
      </w:r>
      <w:r w:rsidRPr="00CC0E46">
        <w:t xml:space="preserve"> замечания на акт по результатам контрольного мероприятия (заключение по результатам обследования) </w:t>
      </w:r>
      <w:r w:rsidRPr="00C94143">
        <w:t xml:space="preserve">в течение </w:t>
      </w:r>
      <w:r w:rsidR="007E4C69" w:rsidRPr="00C94143">
        <w:t>7</w:t>
      </w:r>
      <w:r w:rsidRPr="00C94143">
        <w:t xml:space="preserve"> рабочих дней</w:t>
      </w:r>
      <w:r w:rsidRPr="00CC0E46">
        <w:t xml:space="preserve"> со дня его получения. Пояснения и</w:t>
      </w:r>
      <w:r w:rsidR="00FE7407">
        <w:t xml:space="preserve"> (или)</w:t>
      </w:r>
      <w:r w:rsidRPr="00CC0E46">
        <w:t xml:space="preserve"> замечания на акт по результатам контрольного мероприятия (заключение по результатам обследования), полученные по истечении установленного срока для ознакомления, </w:t>
      </w:r>
      <w:r w:rsidR="005D357D">
        <w:t>администрацией</w:t>
      </w:r>
      <w:r w:rsidRPr="00CC0E46">
        <w:t xml:space="preserve"> не рассматриваются, акт по результатам контрольного мероприятия считается принятым без пояснений и замечаний.</w:t>
      </w:r>
    </w:p>
    <w:p w:rsidR="005D46F2" w:rsidRPr="00CC0E46" w:rsidRDefault="005D46F2" w:rsidP="005D46F2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8"/>
          <w:szCs w:val="28"/>
        </w:rPr>
      </w:pPr>
      <w:r w:rsidRPr="00CC0E46">
        <w:rPr>
          <w:rFonts w:ascii="Times New Roman" w:hAnsi="Times New Roman" w:cs="Times New Roman"/>
          <w:sz w:val="28"/>
          <w:szCs w:val="28"/>
        </w:rPr>
        <w:t xml:space="preserve">4.7.Должностное лицо, уполномоченное на проведение контрольного мероприятия/ руководитель проверочной (ревизионной) группы в срок до 5 рабочих дней со дня получения письменных пояснений и замечаний на акт по результатам контрольного мероприятия, рассматривает обоснованность этих пояснений и замечаний, и готовит по ним письменное заключение. </w:t>
      </w:r>
    </w:p>
    <w:p w:rsidR="005D46F2" w:rsidRPr="00CC0E46" w:rsidRDefault="005D46F2" w:rsidP="005D46F2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8"/>
          <w:szCs w:val="28"/>
        </w:rPr>
      </w:pPr>
      <w:r w:rsidRPr="00CC0E46">
        <w:rPr>
          <w:rFonts w:ascii="Times New Roman" w:hAnsi="Times New Roman" w:cs="Times New Roman"/>
          <w:sz w:val="28"/>
          <w:szCs w:val="28"/>
        </w:rPr>
        <w:t xml:space="preserve">Указанное заключение содержит обоснование выводов контрольного мероприятия со ссылкой на нормы Бюджетного кодекса Российской Федерации и иные нормативные правовые акты, регламентирующие бюджетные правоотношения, с указанием согласия или несогласия с поступившими пояснениями и замечаниями, а также на сохранение выводов контрольного мероприятия без изменений или же корректировку ранее сделанных выводов. </w:t>
      </w:r>
    </w:p>
    <w:p w:rsidR="005D46F2" w:rsidRPr="00CC0E46" w:rsidRDefault="005D46F2" w:rsidP="005D46F2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8"/>
          <w:szCs w:val="28"/>
        </w:rPr>
      </w:pPr>
      <w:r w:rsidRPr="00CC0E46">
        <w:rPr>
          <w:rFonts w:ascii="Times New Roman" w:hAnsi="Times New Roman" w:cs="Times New Roman"/>
          <w:sz w:val="28"/>
          <w:szCs w:val="28"/>
        </w:rPr>
        <w:t xml:space="preserve">Указанное заключение готовится в двух экземплярах, один из которых приобщается к акту по результатам контрольного мероприятия, а второй – вручается руководителю/руководителю структурного подразделения объекта контроля нарочно либо заказным письмом с уведомлением о вручении в срок не позднее следующего дня за днем его подписания. </w:t>
      </w:r>
    </w:p>
    <w:p w:rsidR="005D46F2" w:rsidRDefault="005D46F2" w:rsidP="005D46F2">
      <w:pPr>
        <w:pStyle w:val="ConsPlusNormal"/>
        <w:ind w:firstLine="709"/>
        <w:jc w:val="both"/>
      </w:pPr>
      <w:r w:rsidRPr="00CC0E46">
        <w:t xml:space="preserve">4.8. Направление уведомления о применении бюджетных мер принуждения осуществляется не позднее 30 календарных дней после даты рассмотрения </w:t>
      </w:r>
      <w:r w:rsidR="00E409BC">
        <w:t>главой администрации</w:t>
      </w:r>
      <w:r w:rsidRPr="00CC0E46">
        <w:t xml:space="preserve"> материалов контрольных мероприятий и принятия решения.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>4.9. Проведение обследования.</w:t>
      </w:r>
    </w:p>
    <w:p w:rsidR="005D46F2" w:rsidRDefault="005D46F2" w:rsidP="005D46F2">
      <w:pPr>
        <w:pStyle w:val="ConsPlusNormal"/>
        <w:ind w:firstLine="709"/>
        <w:jc w:val="both"/>
        <w:rPr>
          <w:color w:val="FF0000"/>
        </w:rPr>
      </w:pPr>
      <w:r w:rsidRPr="00CC0E46">
        <w:t>4.9.1. Обследование может проводиться в качестве самостоятельного контрольного мероприятия или в рамках камеральных и выездных проверок (ревизий). При проведении обследования осуществляется анализ и оценка состояния сферы деятельности объекта контроля, определенн</w:t>
      </w:r>
      <w:r w:rsidR="00E409BC">
        <w:t>ый распоряжением администрации Кировского городского поселения.</w:t>
      </w:r>
      <w:r w:rsidRPr="00CC0E46">
        <w:t xml:space="preserve"> 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>4.9.2. Обследование (за исключением обследования, проводимого в рамках камеральных и выездных проверок (ревизий)) проводится в порядке и сроки, установленные для выездных проверок (ревизий).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>4.9.3. Обследование, проводимое в рамках камеральных и выездных проверок (ревизий), проводится в срок не более 20 рабочих дней.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>4.9.4. 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lastRenderedPageBreak/>
        <w:t>4.9.5. Результаты обследования оформляются заключением, которое подписывается должностным лицом, уполномоченным на проведение контрольного мероприятия/руководителем проверочной (ревизионной) группы.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>4.9.6. Заключение по результатам обследования, проведенного в рамках проверки (ревизии), прилагается к материалам проверки (ревизии).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>4.9.7. Заключение по результатам обследования, проведенного в качестве самостоятельного контрол</w:t>
      </w:r>
      <w:r>
        <w:t>ьного мероприятия, в течение 3</w:t>
      </w:r>
      <w:r w:rsidRPr="00CC0E46">
        <w:t xml:space="preserve"> рабочих дней со дня его подписания вручается (направляется) представителю объекта контроля в порядке, установленном </w:t>
      </w:r>
      <w:hyperlink w:anchor="P274" w:history="1">
        <w:r w:rsidRPr="00CC0E46">
          <w:t>пунктом 4.5</w:t>
        </w:r>
      </w:hyperlink>
      <w:r w:rsidRPr="00CC0E46">
        <w:t xml:space="preserve"> настоящего Стандарта.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7E4C69">
        <w:t>4.9.8. Объекты контроля вправе представить письменные пояснения и</w:t>
      </w:r>
      <w:r w:rsidR="00E409BC">
        <w:t xml:space="preserve"> (или) </w:t>
      </w:r>
      <w:r w:rsidRPr="00CC0E46">
        <w:t xml:space="preserve"> замечания на заключение, оформленное по результатам обследования (за исключением обследования, проводимого в рамках камеральных и выездных проверок, ревизий), в течение </w:t>
      </w:r>
      <w:r w:rsidR="00FD5644">
        <w:t>7</w:t>
      </w:r>
      <w:r w:rsidRPr="00CC0E46">
        <w:t xml:space="preserve"> рабочих дней со дня получения заключения. Пояснения и</w:t>
      </w:r>
      <w:r w:rsidR="007E4C69">
        <w:t xml:space="preserve"> (или)</w:t>
      </w:r>
      <w:r w:rsidRPr="00CC0E46">
        <w:t xml:space="preserve"> замечания на заключение по результатам обследования, полученные по истечении установленного срока для ознакомления, </w:t>
      </w:r>
      <w:r w:rsidR="007E4C69">
        <w:t>администрацией</w:t>
      </w:r>
      <w:r w:rsidRPr="00CC0E46">
        <w:t xml:space="preserve"> не рассматриваются, заключение считается принятым без пояснений и замечаний. Письменные пояснения и замечания объекта контроля по заключению приобщаются к материалам обследования.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 xml:space="preserve">4.9.9. Заключение и иные материалы обследования подлежат рассмотрению </w:t>
      </w:r>
      <w:r w:rsidR="007E4C69">
        <w:t>главе администрации</w:t>
      </w:r>
      <w:r w:rsidRPr="00CC0E46">
        <w:t xml:space="preserve"> в течение 30</w:t>
      </w:r>
      <w:r w:rsidR="007E4C69">
        <w:t xml:space="preserve"> </w:t>
      </w:r>
      <w:r w:rsidRPr="00CC0E46">
        <w:t>календарных дней со дня подписания заключения.</w:t>
      </w:r>
    </w:p>
    <w:p w:rsidR="005D46F2" w:rsidRPr="00174CF5" w:rsidRDefault="005D46F2" w:rsidP="005D46F2">
      <w:pPr>
        <w:pStyle w:val="ConsPlusNormal"/>
        <w:ind w:firstLine="709"/>
        <w:jc w:val="both"/>
      </w:pPr>
      <w:r w:rsidRPr="00CC0E46">
        <w:t xml:space="preserve">4.9.10. По итогам рассмотрения заключения, подготовленного по результатам проведения обследования, </w:t>
      </w:r>
      <w:r w:rsidR="007E4C69">
        <w:t>глава администрации</w:t>
      </w:r>
      <w:r w:rsidRPr="00CC0E46">
        <w:t xml:space="preserve"> может назначить проведение внеплановой выездной проверки (ревизии)</w:t>
      </w:r>
      <w:r>
        <w:t xml:space="preserve">, </w:t>
      </w:r>
      <w:r w:rsidRPr="00174CF5">
        <w:t>направить предложения (рекомендации) объекту контроля.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>4.10. Проведение камеральной проверки.</w:t>
      </w:r>
    </w:p>
    <w:p w:rsidR="005D46F2" w:rsidRPr="00CC0E46" w:rsidRDefault="005D46F2" w:rsidP="005D46F2">
      <w:pPr>
        <w:pStyle w:val="ConsPlusNormal"/>
        <w:ind w:firstLine="709"/>
        <w:jc w:val="both"/>
      </w:pPr>
      <w:r w:rsidRPr="00CC0E46">
        <w:t xml:space="preserve">4.10.1. Камеральная проверка проводится по месту нахождения </w:t>
      </w:r>
      <w:r w:rsidR="007E4C69">
        <w:t>администрации</w:t>
      </w:r>
      <w:r w:rsidRPr="00CC0E46">
        <w:t xml:space="preserve"> и представляет собой </w:t>
      </w:r>
      <w:bookmarkStart w:id="17" w:name="P291"/>
      <w:bookmarkEnd w:id="17"/>
      <w:r w:rsidRPr="00CC0E46">
        <w:t xml:space="preserve">исследование бюджетной отчетности, бухгалтерской (финансовой) отчетности и иных документов, представленных по запросам </w:t>
      </w:r>
      <w:r w:rsidR="007E4C69">
        <w:t>администрации</w:t>
      </w:r>
      <w:r w:rsidRPr="00CC0E46">
        <w:t>, а также информации, документов и материалов, полученных в ходе встречных проверок и в результате анализа данных муниципальных систем.</w:t>
      </w:r>
    </w:p>
    <w:p w:rsidR="005D46F2" w:rsidRPr="001874EF" w:rsidRDefault="005D46F2" w:rsidP="005D46F2">
      <w:pPr>
        <w:pStyle w:val="ConsPlusNormal"/>
        <w:ind w:firstLine="709"/>
        <w:jc w:val="both"/>
        <w:rPr>
          <w:color w:val="FF0000"/>
        </w:rPr>
      </w:pPr>
      <w:r w:rsidRPr="00CC0E46">
        <w:t xml:space="preserve">4.10.2. После подписания </w:t>
      </w:r>
      <w:r w:rsidR="007E4C69">
        <w:t xml:space="preserve">распоряжения администрации </w:t>
      </w:r>
      <w:r w:rsidRPr="00CC0E46">
        <w:t xml:space="preserve">о проведении контрольного мероприятия (камеральной проверки) в адрес объекта контроля направляется запрос </w:t>
      </w:r>
      <w:r w:rsidRPr="00DD0C77">
        <w:rPr>
          <w:bCs/>
        </w:rPr>
        <w:t>о представлении информации, документов, материалов и объяснений,</w:t>
      </w:r>
      <w:r w:rsidR="007E4C69">
        <w:rPr>
          <w:bCs/>
        </w:rPr>
        <w:t xml:space="preserve"> </w:t>
      </w:r>
      <w:r w:rsidRPr="00DD0C77">
        <w:rPr>
          <w:bCs/>
        </w:rPr>
        <w:t>необходимых для проведения контрольного мероприятия</w:t>
      </w:r>
      <w:r w:rsidRPr="00DD0C77">
        <w:t xml:space="preserve"> в порядке, установленном </w:t>
      </w:r>
      <w:hyperlink w:anchor="P238" w:history="1">
        <w:r w:rsidRPr="00DD0C77">
          <w:t>пунктом 3.8</w:t>
        </w:r>
      </w:hyperlink>
      <w:r w:rsidRPr="00DD0C77">
        <w:t xml:space="preserve"> настоящего Стандарта.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>4.10.3. В случае если объект контроля не имеет возможности представить истребуемые документы (их копии) и (или) информацию в установленный срок, по письменному заявлению срок представления указанных документов и сведений продлевается на основании письменного решения должностного лица (должностных лиц), но не более чем на 5 рабочих дней.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 xml:space="preserve">4.10.4. При непредставлении или несвоевременном представлении должностными лицами объектов контроля </w:t>
      </w:r>
      <w:r w:rsidRPr="00DD0C77">
        <w:rPr>
          <w:bCs/>
        </w:rPr>
        <w:t>информации, документов, материалов и объяснений,</w:t>
      </w:r>
      <w:r w:rsidR="007A6401">
        <w:rPr>
          <w:bCs/>
        </w:rPr>
        <w:t xml:space="preserve"> </w:t>
      </w:r>
      <w:r w:rsidRPr="00DD0C77">
        <w:rPr>
          <w:bCs/>
        </w:rPr>
        <w:t>необходимых для проведения контрольного мероприятия</w:t>
      </w:r>
      <w:r w:rsidRPr="00DD0C77">
        <w:t xml:space="preserve">, запрошенных при проведении камеральной проверки, </w:t>
      </w:r>
      <w:r w:rsidRPr="00DD0C77">
        <w:lastRenderedPageBreak/>
        <w:t>составляется акт по факту непредставления информации, документов и материалов по запросу.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 xml:space="preserve">4.10.5. Срок проведения камеральной проверки не может превышать 30 рабочих дней со дня получения от объекта контроля информации, документов и материалов, представленных по запросу </w:t>
      </w:r>
      <w:r w:rsidR="007A6401">
        <w:t>администрации</w:t>
      </w:r>
      <w:r w:rsidRPr="00DD0C77">
        <w:t xml:space="preserve"> в соответствии с </w:t>
      </w:r>
      <w:hyperlink w:anchor="P291" w:history="1">
        <w:r w:rsidRPr="00DD0C77">
          <w:t>п. 4.10.2</w:t>
        </w:r>
      </w:hyperlink>
      <w:r w:rsidRPr="00DD0C77">
        <w:t xml:space="preserve"> настоящих стандартов.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 xml:space="preserve">4.10.6. При проведении камеральной проверки по решению </w:t>
      </w:r>
      <w:r w:rsidR="007A6401">
        <w:t>главы администрации</w:t>
      </w:r>
      <w:r w:rsidRPr="00DD0C77">
        <w:t xml:space="preserve"> на основании мотивированного обращения должностного лица, уполномоченного на проведение контрольного мероприятия/ руководителя проверочной (ревизионной) группы может быть назначено обследование и (или) встречная проверка, результаты, которых прикладываются к материалам камеральной проверки.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>При принятии решения о проведении встречной проверки и (или) обследования учитываются следующие критерии: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>обоснованность проведения встречной проверки и (или) обследования;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>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 xml:space="preserve">4.10.7. При проведении камеральной проверки в срок ее проведения не засчитываются периоды времени с даты направления запроса </w:t>
      </w:r>
      <w:r w:rsidR="007A6401">
        <w:t>администрации</w:t>
      </w:r>
      <w:r w:rsidRPr="00DD0C77">
        <w:t xml:space="preserve"> в адрес объекта контроля до даты получения запрошенных документов, материалов и информации, а также периоды времени, в течение которых проводятся встречные проверки и (или) обследования.</w:t>
      </w:r>
    </w:p>
    <w:p w:rsidR="005D46F2" w:rsidRPr="00DD0C77" w:rsidRDefault="005D46F2" w:rsidP="005D46F2">
      <w:pPr>
        <w:pStyle w:val="ConsPlusNormal"/>
        <w:ind w:firstLine="709"/>
        <w:jc w:val="both"/>
      </w:pPr>
      <w:r w:rsidRPr="00DD0C77">
        <w:t xml:space="preserve">4.10.8. Результаты камеральной проверки оформляются актом по результатам контрольного мероприятия (камеральной проверки), который подписывается должностными лицами </w:t>
      </w:r>
      <w:r w:rsidR="007A6401">
        <w:t>администрации</w:t>
      </w:r>
      <w:r w:rsidRPr="00DD0C77">
        <w:t>, проводящими проверку, не позднее последнего дня срока проведения камеральной проверки.</w:t>
      </w:r>
    </w:p>
    <w:p w:rsidR="005D46F2" w:rsidRPr="00174CF5" w:rsidRDefault="005D46F2" w:rsidP="005D46F2">
      <w:pPr>
        <w:pStyle w:val="ConsPlusNormal"/>
        <w:ind w:firstLine="709"/>
        <w:jc w:val="both"/>
      </w:pPr>
      <w:r w:rsidRPr="00174CF5">
        <w:t xml:space="preserve">4.10.9. Акт по результатам контрольного мероприятия (камеральной проверки) в течение </w:t>
      </w:r>
      <w:r w:rsidR="00FD5644">
        <w:t>3</w:t>
      </w:r>
      <w:r w:rsidRPr="00174CF5">
        <w:t xml:space="preserve"> рабочих дней со дня его подписания направляется представителю объекта контроля в порядке, установленном </w:t>
      </w:r>
      <w:hyperlink w:anchor="P274" w:history="1">
        <w:r w:rsidRPr="00174CF5">
          <w:t>пунктом 4.5</w:t>
        </w:r>
      </w:hyperlink>
      <w:r w:rsidRPr="00174CF5">
        <w:t xml:space="preserve"> настоящего Стандарта.</w:t>
      </w:r>
    </w:p>
    <w:p w:rsidR="005D46F2" w:rsidRPr="00174CF5" w:rsidRDefault="005D46F2" w:rsidP="005D46F2">
      <w:pPr>
        <w:pStyle w:val="ConsPlusNormal"/>
        <w:ind w:firstLine="709"/>
        <w:jc w:val="both"/>
      </w:pPr>
      <w:bookmarkStart w:id="18" w:name="P302"/>
      <w:bookmarkEnd w:id="18"/>
      <w:r w:rsidRPr="00174CF5">
        <w:t>4.10.10. Объект контроля вправе представить письменные пояснения и</w:t>
      </w:r>
      <w:r w:rsidR="007A6401">
        <w:t xml:space="preserve"> (или)</w:t>
      </w:r>
      <w:r w:rsidRPr="00174CF5">
        <w:t xml:space="preserve"> замечания на акт по результатам контрольного мероприятия (камеральной проверки) в течение </w:t>
      </w:r>
      <w:r w:rsidR="007A6401">
        <w:t>7</w:t>
      </w:r>
      <w:r w:rsidRPr="00174CF5">
        <w:t xml:space="preserve"> рабочих дней со дня получения акта. Пояснения и замечания на акт по результатам контрольного мероприятия (камеральной проверки), полученные по истечении установленного срока для ознакомления, </w:t>
      </w:r>
      <w:r w:rsidR="007A6401">
        <w:t xml:space="preserve">администрацией </w:t>
      </w:r>
      <w:r w:rsidRPr="00174CF5">
        <w:t>не рассматриваются, акт считается принятым без пояснений и замечаний. Письменные пояснения и замечания объекта контроля по акту по результатам контрольного мероприятия (камеральной проверки) приобщаются к материалам проверки.</w:t>
      </w:r>
    </w:p>
    <w:p w:rsidR="005D46F2" w:rsidRPr="00174CF5" w:rsidRDefault="005D46F2" w:rsidP="005D46F2">
      <w:pPr>
        <w:pStyle w:val="ConsPlusNormal"/>
        <w:ind w:firstLine="709"/>
        <w:jc w:val="both"/>
      </w:pPr>
      <w:r w:rsidRPr="00174CF5">
        <w:t xml:space="preserve">4.10.11. Материалы камеральной проверки подлежат рассмотрению </w:t>
      </w:r>
      <w:r w:rsidR="007A6401">
        <w:t>главы администрации</w:t>
      </w:r>
      <w:r w:rsidRPr="00174CF5">
        <w:t xml:space="preserve"> в течение 30</w:t>
      </w:r>
      <w:r w:rsidR="007A6401">
        <w:t xml:space="preserve"> </w:t>
      </w:r>
      <w:r w:rsidRPr="00174CF5">
        <w:t xml:space="preserve">календарных дней с момента истечения срока, указанного в </w:t>
      </w:r>
      <w:hyperlink w:anchor="P302" w:history="1">
        <w:r w:rsidRPr="00174CF5">
          <w:t>подпункте 4.10.10</w:t>
        </w:r>
      </w:hyperlink>
      <w:r w:rsidRPr="00174CF5">
        <w:t xml:space="preserve"> настоящего Стандарта.</w:t>
      </w:r>
    </w:p>
    <w:p w:rsidR="005D46F2" w:rsidRPr="00174CF5" w:rsidRDefault="005D46F2" w:rsidP="005D46F2">
      <w:pPr>
        <w:pStyle w:val="ConsPlusNormal"/>
        <w:ind w:firstLine="709"/>
        <w:jc w:val="both"/>
      </w:pPr>
      <w:r w:rsidRPr="00174CF5">
        <w:t>4.10.12. По результатам рассмотрения акта по результатам контрольного мероприятия (камеральной проверки) и иных материалов камеральной проверки</w:t>
      </w:r>
      <w:r w:rsidR="007A6401">
        <w:t xml:space="preserve"> глава администрации</w:t>
      </w:r>
      <w:r w:rsidRPr="00174CF5">
        <w:t xml:space="preserve"> принимает решение:</w:t>
      </w:r>
    </w:p>
    <w:p w:rsidR="005D46F2" w:rsidRPr="00174CF5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19" w:name="sub_10473"/>
      <w:r w:rsidRPr="00174CF5">
        <w:rPr>
          <w:rFonts w:ascii="Times New Roman" w:hAnsi="Times New Roman" w:cs="Times New Roman"/>
          <w:sz w:val="28"/>
          <w:szCs w:val="28"/>
        </w:rPr>
        <w:t xml:space="preserve">о направлении или об отсутствии оснований для направления </w:t>
      </w:r>
      <w:r w:rsidRPr="00174CF5">
        <w:rPr>
          <w:rFonts w:ascii="Times New Roman" w:hAnsi="Times New Roman" w:cs="Times New Roman"/>
          <w:sz w:val="28"/>
          <w:szCs w:val="28"/>
        </w:rPr>
        <w:lastRenderedPageBreak/>
        <w:t>представления и (или) предписания объекту контроля;</w:t>
      </w:r>
    </w:p>
    <w:p w:rsidR="005D46F2" w:rsidRPr="00174CF5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174CF5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 (ревизии);</w:t>
      </w:r>
    </w:p>
    <w:p w:rsidR="005D46F2" w:rsidRPr="00174CF5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174CF5">
        <w:rPr>
          <w:rFonts w:ascii="Times New Roman" w:hAnsi="Times New Roman" w:cs="Times New Roman"/>
          <w:sz w:val="28"/>
          <w:szCs w:val="28"/>
        </w:rPr>
        <w:t>о направлении предложений (рекомендаций) объекту контроля.</w:t>
      </w:r>
    </w:p>
    <w:bookmarkEnd w:id="19"/>
    <w:p w:rsidR="005D46F2" w:rsidRPr="00F06CBC" w:rsidRDefault="005D46F2" w:rsidP="005D46F2">
      <w:pPr>
        <w:pStyle w:val="ConsPlusNormal"/>
        <w:ind w:firstLine="709"/>
        <w:jc w:val="both"/>
      </w:pPr>
      <w:r w:rsidRPr="00F06CBC">
        <w:t>4.11. Проведение выездной проверки (ревизии).</w:t>
      </w:r>
    </w:p>
    <w:p w:rsidR="005D46F2" w:rsidRPr="00F06CBC" w:rsidRDefault="005D46F2" w:rsidP="005D46F2">
      <w:pPr>
        <w:pStyle w:val="ConsPlusNormal"/>
        <w:ind w:firstLine="709"/>
        <w:jc w:val="both"/>
      </w:pPr>
      <w:r w:rsidRPr="00F06CBC">
        <w:t>4.11.1. Проведение выездной проверки (ревизии) состоит в осуществлении контрольных действий в отношении объекта контроля по месту нахождения объекта контроля.</w:t>
      </w:r>
    </w:p>
    <w:p w:rsidR="005D46F2" w:rsidRPr="00F06CBC" w:rsidRDefault="005D46F2" w:rsidP="005D46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6CBC">
        <w:rPr>
          <w:rFonts w:ascii="Times New Roman" w:hAnsi="Times New Roman" w:cs="Times New Roman"/>
          <w:sz w:val="28"/>
          <w:szCs w:val="28"/>
        </w:rPr>
        <w:t>4.11.2. В ходе выездной проверки (ревизии) проводятся</w:t>
      </w:r>
      <w:r w:rsidR="007A6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действия</w:t>
      </w:r>
      <w:r w:rsidRPr="00F06CBC">
        <w:rPr>
          <w:rFonts w:ascii="Times New Roman" w:hAnsi="Times New Roman" w:cs="Times New Roman"/>
          <w:sz w:val="28"/>
          <w:szCs w:val="28"/>
        </w:rPr>
        <w:t xml:space="preserve"> в отношении объекта контроля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документов, и оформлении акта по результатам контрольного мероприятия (выездной проверки (ревизии)).</w:t>
      </w:r>
    </w:p>
    <w:p w:rsidR="005D46F2" w:rsidRPr="00F06CBC" w:rsidRDefault="005D46F2" w:rsidP="005D46F2">
      <w:pPr>
        <w:pStyle w:val="ConsPlusNormal"/>
        <w:ind w:firstLine="709"/>
        <w:jc w:val="both"/>
      </w:pPr>
      <w:r w:rsidRPr="00F06CBC"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материально-ответственных и иных лиц объекта контроля и осуществления других действий по контролю.</w:t>
      </w:r>
    </w:p>
    <w:p w:rsidR="005D46F2" w:rsidRPr="00F06CBC" w:rsidRDefault="005D46F2" w:rsidP="005D46F2">
      <w:pPr>
        <w:pStyle w:val="ConsPlusNormal"/>
        <w:ind w:firstLine="709"/>
        <w:jc w:val="both"/>
      </w:pPr>
      <w:r w:rsidRPr="00F06CBC"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5D46F2" w:rsidRPr="00F06CBC" w:rsidRDefault="005D46F2" w:rsidP="005D46F2">
      <w:pPr>
        <w:pStyle w:val="ConsPlusNormal"/>
        <w:ind w:firstLine="709"/>
        <w:jc w:val="both"/>
      </w:pPr>
      <w:r w:rsidRPr="00F06CBC">
        <w:t>Результаты контрольных действий по фактическому изучению деятельности объекта контроля включаются в акт по результатам контрольного мероприятия (выездной проверки (ревизии)).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 xml:space="preserve">При проведении контрольных действий должностные лица </w:t>
      </w:r>
      <w:r w:rsidR="00F362CD">
        <w:t>администрации</w:t>
      </w:r>
      <w:r w:rsidRPr="00E10CA5">
        <w:t>, непосредственно осуществляющие контрольную деятельность, вправе производить аудиозапись, фото- и видеосъемку с применением фото, видео- и аудиотехники, а также иных видов техники и приборов, в том числе измерительных приборов.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 xml:space="preserve">4.11.3. Доступ на территорию или в помещение объекта контроля должностного лица, уполномоченного на проведение контрольного мероприятия/ проверочной (ревизионной) группы предоставляется при предъявлении ими служебных удостоверений, копии </w:t>
      </w:r>
      <w:r w:rsidR="00F362CD">
        <w:t>распоряжения администрации</w:t>
      </w:r>
      <w:r w:rsidRPr="00E10CA5">
        <w:t xml:space="preserve"> о проведении</w:t>
      </w:r>
      <w:r w:rsidR="00F362CD">
        <w:t xml:space="preserve"> </w:t>
      </w:r>
      <w:r w:rsidRPr="00E10CA5">
        <w:t>контрольного мероприятия</w:t>
      </w:r>
      <w:r>
        <w:t xml:space="preserve"> (выездной проверки (ревизии))</w:t>
      </w:r>
      <w:r w:rsidRPr="00E10CA5">
        <w:t>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При воспрепятствовании доступу должностного лица, уполномоченного на проведение контрольного мероприятия/ проверочной (ревизионной) группы на территорию или в помещение объекта контроля составляется акт.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4.11.4. При непредставлении или несвоевременном представлении должностными лицами объектов контроля информации, документов и материалов, запрошенных при проведении выездной проверки (ревизии), составляется акт.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 xml:space="preserve">4.11.5. В случае если объект проверки не имеет возможности представить истребуемые документы (их копии) и (или) информацию в установленный срок, </w:t>
      </w:r>
      <w:r w:rsidRPr="00E10CA5">
        <w:lastRenderedPageBreak/>
        <w:t>по письменному заявлению срок предоставления указанных документов и сведений продлевается на основании письменного решения должностного лица (должностных лиц), но не более чем на 5 рабочих дней.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 xml:space="preserve">4.11.6. В рамках выездной проверки (ревизии) </w:t>
      </w:r>
      <w:r w:rsidR="00F362CD">
        <w:t>глава администрации</w:t>
      </w:r>
      <w:r w:rsidRPr="00E10CA5">
        <w:t xml:space="preserve"> на основании мотивированного обращения должностного лица, уполномоченного на проведение контрольного мероприятия/ руководителя проверочной (ревизионной) группы может назначить: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проведение обследования;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проведение встречной проверки;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экспертизу.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 xml:space="preserve">Назначение обследования, встречной проверки, экспертизы осуществляется </w:t>
      </w:r>
      <w:r w:rsidR="00F362CD">
        <w:t xml:space="preserve">распоряжением администрации Кировского городского поселения. 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Заключения, подготовленные по результатам проведения обследований, акты по результатам контрольного мероприятия (встречных проверок) и заключения экспертиз прилагаются к материалам выездной проверки (ревизии).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 xml:space="preserve">4.11.7. Срок проведения контрольных действий по месту нахождения объекта контроля составляет не более </w:t>
      </w:r>
      <w:r>
        <w:t>4</w:t>
      </w:r>
      <w:r w:rsidRPr="00E10CA5">
        <w:t>0 рабочих дней.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 xml:space="preserve">4.11.8. </w:t>
      </w:r>
      <w:r w:rsidR="00F362CD">
        <w:t>Глава администрации</w:t>
      </w:r>
      <w:r w:rsidRPr="00E10CA5">
        <w:t xml:space="preserve"> на основании мотивированного обращения должностного лица, уполномоченного на проведение контрольного мероприятия/ руководителя проверочной (ревизионной) группы может продлить срок проведения контрольных действий по месту нахождения объекта контроля на срок не более 10 рабочих дней, а в случае приостановления по основаниям, указанным в </w:t>
      </w:r>
      <w:hyperlink w:anchor="P338" w:history="1">
        <w:r w:rsidRPr="00E10CA5">
          <w:t>п. 4.11.9</w:t>
        </w:r>
      </w:hyperlink>
      <w:r w:rsidRPr="00E10CA5">
        <w:t xml:space="preserve"> настоящего Стандарта, продлевается на срок приостановления.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Основаниями продления срока контрольных действий по месту нахождения объекта контроля</w:t>
      </w:r>
      <w:r>
        <w:t xml:space="preserve"> являются: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проведение выездной проверки (ревизии) объекта контроля, имеющего территориальные органы и (или) обособленные структурные подразделения;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получение в ходе проведения выездной проверки (ревизии) от правоохранительных, контролирующих органов либо из иных источников информации, свидетельствующей о наличии у объекта контроля нарушений законодательства и требующей дополнительного изучения;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>значительный объем проверяемых и анализируемых документов, который не представлялось возможным установить при планировании контрольного мероприятия.</w:t>
      </w:r>
    </w:p>
    <w:p w:rsidR="005D46F2" w:rsidRPr="00E10CA5" w:rsidRDefault="00F362CD" w:rsidP="005D46F2">
      <w:pPr>
        <w:pStyle w:val="ConsPlusNormal"/>
        <w:ind w:firstLine="709"/>
        <w:jc w:val="both"/>
      </w:pPr>
      <w:r>
        <w:t>Распоряжение администрации Кировского городского поселения</w:t>
      </w:r>
      <w:r w:rsidR="005D46F2" w:rsidRPr="00E10CA5">
        <w:t xml:space="preserve"> о продлении срока проведения контрольного мероприятия (выездной проверки (ревизии)) должен содержать указание на основание и срок продления проведения контрольного мероприятия (выездной проверки (ревизии)).</w:t>
      </w:r>
    </w:p>
    <w:p w:rsidR="005D46F2" w:rsidRPr="00E10CA5" w:rsidRDefault="005D46F2" w:rsidP="005D46F2">
      <w:pPr>
        <w:pStyle w:val="ConsPlusNormal"/>
        <w:ind w:firstLine="709"/>
        <w:jc w:val="both"/>
      </w:pPr>
      <w:r w:rsidRPr="00E10CA5">
        <w:t xml:space="preserve">В срок не позднее 3 рабочих дней со дня издания </w:t>
      </w:r>
      <w:r w:rsidR="00F362CD">
        <w:t xml:space="preserve">распоряжения </w:t>
      </w:r>
      <w:r w:rsidRPr="00E10CA5">
        <w:t xml:space="preserve">о продлении срока проведения контрольного мероприятия (выездной проверки (ревизии)) копия </w:t>
      </w:r>
      <w:r w:rsidR="00F362CD">
        <w:t>распоряжения</w:t>
      </w:r>
      <w:r w:rsidRPr="00E10CA5">
        <w:t xml:space="preserve"> направляется (вручается) представителю объекта контроля в порядке, установленном </w:t>
      </w:r>
      <w:hyperlink w:anchor="P274" w:history="1">
        <w:r w:rsidRPr="00E10CA5">
          <w:t>пунктом 4.5</w:t>
        </w:r>
      </w:hyperlink>
      <w:r w:rsidRPr="00E10CA5">
        <w:t xml:space="preserve"> настоящего Стандарта.</w:t>
      </w:r>
    </w:p>
    <w:p w:rsidR="005D46F2" w:rsidRPr="00E10CA5" w:rsidRDefault="005D46F2" w:rsidP="005D46F2">
      <w:pPr>
        <w:pStyle w:val="ConsPlusNormal"/>
        <w:ind w:firstLine="709"/>
        <w:jc w:val="both"/>
      </w:pPr>
      <w:bookmarkStart w:id="20" w:name="P338"/>
      <w:bookmarkEnd w:id="20"/>
      <w:r w:rsidRPr="00E10CA5">
        <w:lastRenderedPageBreak/>
        <w:t xml:space="preserve">4.11.9. Выездная проверка (ревизия) может быть приостановлена </w:t>
      </w:r>
      <w:r w:rsidR="00F362CD">
        <w:t>главой администрации</w:t>
      </w:r>
      <w:r w:rsidRPr="00E10CA5">
        <w:t xml:space="preserve"> на основании мотивированного обращения должностного лица, уполномоченного на проведение контрольного мероприятия/ руководителя проверочной (ревизионной) группы:</w:t>
      </w:r>
    </w:p>
    <w:p w:rsidR="005D46F2" w:rsidRPr="00E10CA5" w:rsidRDefault="005D46F2" w:rsidP="005D46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0571"/>
      <w:r w:rsidRPr="00E10CA5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 и (или) обследования;</w:t>
      </w:r>
    </w:p>
    <w:p w:rsidR="005D46F2" w:rsidRPr="00E10CA5" w:rsidRDefault="005D46F2" w:rsidP="005D46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0573"/>
      <w:bookmarkEnd w:id="21"/>
      <w:r w:rsidRPr="00E10CA5">
        <w:rPr>
          <w:rFonts w:ascii="Times New Roman" w:hAnsi="Times New Roman" w:cs="Times New Roman"/>
          <w:sz w:val="28"/>
          <w:szCs w:val="28"/>
        </w:rPr>
        <w:t>при отсутствии бухгалтерского учета у объекта контроля или нарушении объектом контроля правил ведения бухгалтерского учета, которое делает невозможным дальнейшее проведение проверки (ревизии),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5D46F2" w:rsidRPr="00E10CA5" w:rsidRDefault="005D46F2" w:rsidP="005D46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0CA5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экспертиз;</w:t>
      </w:r>
    </w:p>
    <w:p w:rsidR="005D46F2" w:rsidRPr="00E10CA5" w:rsidRDefault="005D46F2" w:rsidP="005D46F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0574"/>
      <w:bookmarkEnd w:id="22"/>
      <w:r w:rsidRPr="00E10CA5">
        <w:rPr>
          <w:rFonts w:ascii="Times New Roman" w:hAnsi="Times New Roman" w:cs="Times New Roman"/>
          <w:sz w:val="28"/>
          <w:szCs w:val="28"/>
        </w:rPr>
        <w:t>на период исполнения запросов, направленных в компетентные государственные органы;</w:t>
      </w:r>
    </w:p>
    <w:p w:rsidR="005D46F2" w:rsidRPr="00E10CA5" w:rsidRDefault="005D46F2" w:rsidP="005D46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0575"/>
      <w:bookmarkEnd w:id="23"/>
      <w:r w:rsidRPr="00E10CA5">
        <w:rPr>
          <w:rFonts w:ascii="Times New Roman" w:hAnsi="Times New Roman" w:cs="Times New Roman"/>
          <w:sz w:val="28"/>
          <w:szCs w:val="28"/>
        </w:rPr>
        <w:t>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5D46F2" w:rsidRPr="00E10CA5" w:rsidRDefault="005D46F2" w:rsidP="005D46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0576"/>
      <w:bookmarkEnd w:id="24"/>
      <w:r w:rsidRPr="00E10CA5">
        <w:rPr>
          <w:rFonts w:ascii="Times New Roman" w:hAnsi="Times New Roman" w:cs="Times New Roman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5D46F2" w:rsidRPr="00E10CA5" w:rsidRDefault="005D46F2" w:rsidP="005D46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0CA5">
        <w:rPr>
          <w:rFonts w:ascii="Times New Roman" w:hAnsi="Times New Roman" w:cs="Times New Roman"/>
          <w:sz w:val="28"/>
          <w:szCs w:val="28"/>
        </w:rPr>
        <w:t xml:space="preserve">при наличии обстоятельств, которые делают невозможным дальнейшее проведение проверки (ревизии) по причинам, не зависящим от должностного лица </w:t>
      </w:r>
      <w:r w:rsidR="00F362CD">
        <w:rPr>
          <w:rFonts w:ascii="Times New Roman" w:hAnsi="Times New Roman" w:cs="Times New Roman"/>
          <w:sz w:val="28"/>
          <w:szCs w:val="28"/>
        </w:rPr>
        <w:t>администрации</w:t>
      </w:r>
      <w:r w:rsidRPr="00E10CA5">
        <w:rPr>
          <w:rFonts w:ascii="Times New Roman" w:hAnsi="Times New Roman" w:cs="Times New Roman"/>
          <w:sz w:val="28"/>
          <w:szCs w:val="28"/>
        </w:rPr>
        <w:t>, уполномоченного на проведение контрольного мероприятия/ проверочной (ревизионной) группы, включая наступление обстоятельств непреодолимой силы.</w:t>
      </w:r>
      <w:bookmarkEnd w:id="25"/>
    </w:p>
    <w:p w:rsidR="005D46F2" w:rsidRPr="00E10CA5" w:rsidRDefault="005D46F2" w:rsidP="005D46F2">
      <w:pPr>
        <w:ind w:right="-1"/>
        <w:rPr>
          <w:rFonts w:ascii="Times New Roman" w:hAnsi="Times New Roman" w:cs="Times New Roman"/>
          <w:sz w:val="28"/>
          <w:szCs w:val="28"/>
        </w:rPr>
      </w:pPr>
      <w:r w:rsidRPr="00E10CA5">
        <w:rPr>
          <w:rFonts w:ascii="Times New Roman" w:hAnsi="Times New Roman" w:cs="Times New Roman"/>
          <w:sz w:val="28"/>
          <w:szCs w:val="28"/>
        </w:rPr>
        <w:t>4.11.10. На время приостановления выездной проверки (ревизии) срок проведения контрольных действий по месту нахождения объекта контроля прерывается, но не более чем на 6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 xml:space="preserve">4.11.11. </w:t>
      </w:r>
      <w:r w:rsidR="00F362CD">
        <w:t>Глава администрации</w:t>
      </w:r>
      <w:r w:rsidRPr="00E63045">
        <w:t xml:space="preserve"> в течение 3 рабочих дней со дня получения сведений об устранении причин приостановления контрольного мероприятия (выездной проверки (ревизии)):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принимает решение о возобновлении проведения контрольного мероприятия (выездной проверки (ревизии));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информирует о возобновлении проведения контрольного мероприятия (выездной проверки (ревизии)) объект контроля.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 xml:space="preserve">4.11.12. После окончания контрольных действий и иных мероприятий, проводимых в рамках выездной проверки (ревизии), должностное лицо, уполномоченное на проведение контрольного мероприятия/ руководитель проверочной (ревизионной) группы подписывает справку о завершении контрольных действий, и вручает ее представителю объекта контроля не позднее последнего дня срока проведения контрольных действий по месту нахождения объекта контроля. В случае если представитель объекта контроля уклоняется от получения справки о завершении контрольных действий, указанная справка направляется объекту контроля в порядке, установленном </w:t>
      </w:r>
      <w:hyperlink w:anchor="P274" w:history="1">
        <w:r w:rsidRPr="00E63045">
          <w:t>пунктом 4.5</w:t>
        </w:r>
      </w:hyperlink>
      <w:r w:rsidRPr="00E63045">
        <w:t xml:space="preserve"> настоящего Стандарта.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lastRenderedPageBreak/>
        <w:t xml:space="preserve">4.11.13. Результаты выездной проверки (ревизии) оформляются актом по результатам контрольного мероприятия (выездной проверки (ревизии)), который подписывается должностными лицами </w:t>
      </w:r>
      <w:r w:rsidR="00F362CD">
        <w:t>администрации</w:t>
      </w:r>
      <w:r w:rsidRPr="00E63045">
        <w:t>, проводящими проверку в срок не позднее 15 рабочих дней, исчисляемых со дня, следующего за днем завершения контрольного мероприятия.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При составлении акта по результатам контрольного мероприятия (выездной проверки (ревизии)) должны соблюдаться следующие требования: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- объективность, краткость и ясность при изложении результатов контрольного мероприятия;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- четкость формулировок содержания выявленных нарушений и недостатков;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- логическая и хронологическая последовательность излагаемого материала;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- изложение фактических данных только на основании материалов соответствующих документов, проверенных должностными лицами, осуществляющими контрольную деятельность, при наличии исчерпывающих ссылок на них.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Не допускается включение в акт различного рода предположений и сведений, не подтвержденных соответствующими документами, а также информации из материалов правоохранительных (следственных) и иных органов.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В акте не должна даваться морально-этическая оценка действий должностных и материально-ответственных лиц объекта контроля, а также их характеристика с использованием юридических терминов, установление которых возлагается на правоохранительные органы.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 xml:space="preserve">В акте последовательно излагаются результаты контрольного мероприятия по всем вопросам, указанным в </w:t>
      </w:r>
      <w:r w:rsidR="00F362CD">
        <w:t xml:space="preserve">распоряжении администрации </w:t>
      </w:r>
      <w:r w:rsidRPr="00E63045">
        <w:t>о проведении</w:t>
      </w:r>
      <w:r>
        <w:t xml:space="preserve"> контрольного мероприятия.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В случае если по вопросу контрольного мероприятия не выявлено нарушений и недостатков, в акте делается соответствующая запись.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 xml:space="preserve">Нарушения, установленные по результатам выездной проверки (ревизии), излагаемые в акте, должны подтверждаться документами (копиями документов), результатами осмотра, инвентаризации, пересчета, контрольных замеров и других действий по контролю, объяснениями должностных, материально-ответственных и иных лиц объекта контроля, другими материалами. Указанные документы (копии документов) и материалы прилагаются к акту по результатам контрольного мероприятия (выездной проверки (ревизии)) и являются его приложениями. К акту по результатам контрольного мероприятия (выездной проверки (ревизии)), в случае если проводились иные контрольные </w:t>
      </w:r>
      <w:r w:rsidR="00291092" w:rsidRPr="00E63045">
        <w:t>мероприятия,</w:t>
      </w:r>
      <w:r w:rsidRPr="00E63045">
        <w:t xml:space="preserve"> прилагаются акт по результатам контрольного мероприятия (встречной проверки) и (или) заключение, подготовленное по результатам проведения обследования, и (или) результаты экспертиз (исследований), фото-, видео- и аудиоматериалы.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 xml:space="preserve">4.11.14. Акт по результатам контрольного мероприятия (выездной проверки (ревизии)) в течение 3 рабочих дней со дня его подписания должностными лицами </w:t>
      </w:r>
      <w:r w:rsidR="00ED0AFD">
        <w:t>администрации</w:t>
      </w:r>
      <w:r w:rsidRPr="00E63045">
        <w:t xml:space="preserve">, проводящими контрольное </w:t>
      </w:r>
      <w:r w:rsidRPr="00E63045">
        <w:lastRenderedPageBreak/>
        <w:t xml:space="preserve">мероприятие, вручается (направляется) представителю объекта контроля в порядке, установленном </w:t>
      </w:r>
      <w:hyperlink w:anchor="P274" w:history="1">
        <w:r w:rsidRPr="00E63045">
          <w:t>пунктом 4.5</w:t>
        </w:r>
      </w:hyperlink>
      <w:r w:rsidRPr="00E63045">
        <w:t xml:space="preserve"> настоящего Стандарта.</w:t>
      </w:r>
    </w:p>
    <w:p w:rsidR="005D46F2" w:rsidRPr="00E63045" w:rsidRDefault="005D46F2" w:rsidP="005D46F2">
      <w:pPr>
        <w:pStyle w:val="ConsPlusNormal"/>
        <w:ind w:firstLine="709"/>
        <w:jc w:val="both"/>
      </w:pPr>
      <w:bookmarkStart w:id="26" w:name="P363"/>
      <w:bookmarkEnd w:id="26"/>
      <w:r w:rsidRPr="00E63045">
        <w:t>4.11.15. Объект контроля вправе представить письменные пояснения и</w:t>
      </w:r>
      <w:r w:rsidR="00291092">
        <w:t xml:space="preserve"> (или)</w:t>
      </w:r>
      <w:r w:rsidRPr="00E63045">
        <w:t xml:space="preserve"> замечания на акт по результатам контрольного мероприятия (выездной проверки (ревизии)) в течение </w:t>
      </w:r>
      <w:r w:rsidR="00291092">
        <w:t>7</w:t>
      </w:r>
      <w:r w:rsidRPr="00E63045">
        <w:t xml:space="preserve"> рабочих дней со дня его получения.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 xml:space="preserve">Пояснения и замечания на акт по результатам контрольного мероприятия (выездной проверки (ревизии)), полученные по истечении установленного срока для ознакомления, </w:t>
      </w:r>
      <w:r w:rsidR="00291092">
        <w:t>администрация</w:t>
      </w:r>
      <w:r w:rsidRPr="00E63045">
        <w:t xml:space="preserve"> не рассматриваются, акт считается принятым без пояснений и</w:t>
      </w:r>
      <w:r w:rsidR="00291092">
        <w:t xml:space="preserve"> (или)</w:t>
      </w:r>
      <w:r w:rsidRPr="00E63045">
        <w:t xml:space="preserve"> замечаний. Письменные пояснения и замечания объекта контроля прилагаются к материалам выездной проверки (ревизии).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 xml:space="preserve">4.11.16. Акт по результатам контрольного мероприятия (выездной проверки (ревизии)и иные материалы выездной проверки (ревизии) подлежат рассмотрению </w:t>
      </w:r>
      <w:r w:rsidR="00291092">
        <w:t>главе администрации</w:t>
      </w:r>
      <w:r w:rsidRPr="00E63045">
        <w:t xml:space="preserve"> в течение 30</w:t>
      </w:r>
      <w:r w:rsidR="00291092">
        <w:t xml:space="preserve"> </w:t>
      </w:r>
      <w:r w:rsidRPr="00E63045">
        <w:t xml:space="preserve">календарных дней с момента истечения срока, указанного в </w:t>
      </w:r>
      <w:hyperlink w:anchor="P363" w:history="1">
        <w:r w:rsidRPr="00E63045">
          <w:t>подпункте 4.11.15</w:t>
        </w:r>
      </w:hyperlink>
      <w:r w:rsidRPr="00E63045">
        <w:t xml:space="preserve"> настоящего Стандарта.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 xml:space="preserve">4.11.17. По результатам рассмотрения акта по результатам контрольного мероприятия (выездной проверки (ревизии)) и иных материалов выездной проверки (ревизии) </w:t>
      </w:r>
      <w:r w:rsidR="00291092">
        <w:t>глава администрации</w:t>
      </w:r>
      <w:r w:rsidRPr="00E63045">
        <w:t xml:space="preserve"> принимает решение: </w:t>
      </w:r>
    </w:p>
    <w:p w:rsidR="005D46F2" w:rsidRPr="00E63045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E63045">
        <w:rPr>
          <w:rFonts w:ascii="Times New Roman" w:hAnsi="Times New Roman" w:cs="Times New Roman"/>
          <w:sz w:val="28"/>
          <w:szCs w:val="28"/>
        </w:rPr>
        <w:t>о направлении или об отсутствии оснований для направления представления и (или) предписания объекту контроля;</w:t>
      </w:r>
    </w:p>
    <w:p w:rsidR="005D46F2" w:rsidRPr="00E63045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E63045">
        <w:rPr>
          <w:rFonts w:ascii="Times New Roman" w:hAnsi="Times New Roman" w:cs="Times New Roman"/>
          <w:sz w:val="28"/>
          <w:szCs w:val="28"/>
        </w:rPr>
        <w:t>о назначении внеплановой выездной проверки (ревизии), в том числе при представлении объектом контроля пояснений и замечаний в письменной форме, а также дополнительных информации, документов и материалов, относящихся к проверенному периоду, влияющих на выводы, сделанные по результатам выездной проверки (ревизии);</w:t>
      </w:r>
    </w:p>
    <w:p w:rsidR="005D46F2" w:rsidRPr="00E63045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E63045">
        <w:rPr>
          <w:rFonts w:ascii="Times New Roman" w:hAnsi="Times New Roman" w:cs="Times New Roman"/>
          <w:sz w:val="28"/>
          <w:szCs w:val="28"/>
        </w:rPr>
        <w:t>о направлении предложений (рекомендаций) объекту контроля.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4.12. Проведение встречной проверки.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4.12.1. В целях установления и (или) подтверждения фактов, связанных с деятельностью объекта контроля в рамках выездной или камеральной проверки могут проводиться встречные проверки.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4.12.2.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4.12.3. Результаты встречной проверки оформляются актом по результатам контрольного мероприятия (встречной проверки), который прилагается к материалам выездной или камеральной проверки соответственно.</w:t>
      </w:r>
    </w:p>
    <w:p w:rsidR="005D46F2" w:rsidRPr="00E63045" w:rsidRDefault="005D46F2" w:rsidP="005D46F2">
      <w:pPr>
        <w:pStyle w:val="ConsPlusNormal"/>
        <w:ind w:firstLine="540"/>
        <w:jc w:val="both"/>
      </w:pPr>
      <w:r w:rsidRPr="00E63045">
        <w:t>По результатам встречной проверки представление и предписание объекту встречной проверки не направляются.</w:t>
      </w:r>
    </w:p>
    <w:p w:rsidR="005D46F2" w:rsidRPr="00E63045" w:rsidRDefault="005D46F2" w:rsidP="005D46F2">
      <w:pPr>
        <w:pStyle w:val="ConsPlusNormal"/>
        <w:ind w:firstLine="709"/>
        <w:jc w:val="both"/>
      </w:pPr>
      <w:r w:rsidRPr="00E63045">
        <w:t>5. Реализация результатов проведения контрольного меропри</w:t>
      </w:r>
      <w:r>
        <w:t>ятия.</w:t>
      </w:r>
    </w:p>
    <w:p w:rsidR="005D46F2" w:rsidRPr="0015779F" w:rsidRDefault="005D46F2" w:rsidP="005D46F2">
      <w:pPr>
        <w:pStyle w:val="ConsPlusNormal"/>
        <w:ind w:firstLine="709"/>
        <w:jc w:val="both"/>
      </w:pPr>
      <w:r w:rsidRPr="0015779F">
        <w:t xml:space="preserve">5.1. На основании представленных должностным лицом, уполномоченным на проведение контрольного мероприятия/ руководителем проверочной (ревизионной) группы результатов контрольных мероприятий, </w:t>
      </w:r>
      <w:r w:rsidR="00291092">
        <w:t>глава администрации</w:t>
      </w:r>
      <w:r w:rsidRPr="0015779F">
        <w:t xml:space="preserve"> принимает мотивированное решение:</w:t>
      </w:r>
    </w:p>
    <w:p w:rsidR="005D46F2" w:rsidRPr="0015779F" w:rsidRDefault="005D46F2" w:rsidP="005D46F2">
      <w:pPr>
        <w:pStyle w:val="ConsPlusNormal"/>
        <w:ind w:firstLine="709"/>
        <w:jc w:val="both"/>
      </w:pPr>
      <w:r w:rsidRPr="0015779F">
        <w:t>1) по результатам рассмотрения заключения по результатам обследования:</w:t>
      </w:r>
    </w:p>
    <w:p w:rsidR="005D46F2" w:rsidRPr="0015779F" w:rsidRDefault="005D46F2" w:rsidP="005D46F2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8"/>
          <w:szCs w:val="28"/>
        </w:rPr>
      </w:pPr>
      <w:r w:rsidRPr="0015779F">
        <w:rPr>
          <w:rFonts w:ascii="Times New Roman" w:hAnsi="Times New Roman" w:cs="Times New Roman"/>
          <w:sz w:val="28"/>
          <w:szCs w:val="28"/>
        </w:rPr>
        <w:t>о проведении  внеплановой выездной проверки (ревизии);</w:t>
      </w:r>
    </w:p>
    <w:p w:rsidR="005D46F2" w:rsidRPr="0015779F" w:rsidRDefault="005D46F2" w:rsidP="005D46F2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sz w:val="28"/>
          <w:szCs w:val="28"/>
        </w:rPr>
      </w:pPr>
      <w:r w:rsidRPr="0015779F">
        <w:rPr>
          <w:rFonts w:ascii="Times New Roman" w:hAnsi="Times New Roman" w:cs="Times New Roman"/>
          <w:sz w:val="28"/>
          <w:szCs w:val="28"/>
        </w:rPr>
        <w:t xml:space="preserve"> </w:t>
      </w:r>
      <w:r w:rsidR="00291092">
        <w:rPr>
          <w:rFonts w:ascii="Times New Roman" w:hAnsi="Times New Roman" w:cs="Times New Roman"/>
          <w:sz w:val="28"/>
          <w:szCs w:val="28"/>
        </w:rPr>
        <w:tab/>
      </w:r>
      <w:r w:rsidRPr="0015779F">
        <w:rPr>
          <w:rFonts w:ascii="Times New Roman" w:hAnsi="Times New Roman" w:cs="Times New Roman"/>
          <w:sz w:val="28"/>
          <w:szCs w:val="28"/>
        </w:rPr>
        <w:t>о направлении предложений (рекомендаций) объекту контроля.</w:t>
      </w:r>
    </w:p>
    <w:p w:rsidR="005D46F2" w:rsidRPr="0015779F" w:rsidRDefault="005D46F2" w:rsidP="005D46F2">
      <w:pPr>
        <w:pStyle w:val="ConsPlusNormal"/>
        <w:ind w:firstLine="709"/>
        <w:jc w:val="both"/>
      </w:pPr>
      <w:r w:rsidRPr="0015779F">
        <w:lastRenderedPageBreak/>
        <w:t>2) по результатам рассмотрения акта по результатам контрольного мероприятия (камеральной проверки) и иных материалов камеральной проверки:</w:t>
      </w:r>
    </w:p>
    <w:p w:rsidR="005D46F2" w:rsidRPr="0015779F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15779F">
        <w:rPr>
          <w:rFonts w:ascii="Times New Roman" w:hAnsi="Times New Roman" w:cs="Times New Roman"/>
          <w:sz w:val="28"/>
          <w:szCs w:val="28"/>
        </w:rPr>
        <w:t>о направлении или об отсутствии оснований для направления представления и (или) предписания объекту контроля;</w:t>
      </w:r>
    </w:p>
    <w:p w:rsidR="005D46F2" w:rsidRPr="0015779F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15779F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 (ревизии);</w:t>
      </w:r>
    </w:p>
    <w:p w:rsidR="005D46F2" w:rsidRPr="0015779F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15779F">
        <w:rPr>
          <w:rFonts w:ascii="Times New Roman" w:hAnsi="Times New Roman" w:cs="Times New Roman"/>
          <w:sz w:val="28"/>
          <w:szCs w:val="28"/>
        </w:rPr>
        <w:t>о направлении предложений (рекомендаций) объекту контроля.</w:t>
      </w:r>
    </w:p>
    <w:p w:rsidR="005D46F2" w:rsidRPr="0015779F" w:rsidRDefault="005D46F2" w:rsidP="005D46F2">
      <w:pPr>
        <w:pStyle w:val="ConsPlusNormal"/>
        <w:ind w:firstLine="709"/>
        <w:jc w:val="both"/>
      </w:pPr>
      <w:r w:rsidRPr="0015779F">
        <w:t>3) по результатам рассмотрения акта по результатам контрольного мероприятия (выездной проверки (ревизии)) и иных материалов выездной проверки (ревизии):</w:t>
      </w:r>
    </w:p>
    <w:p w:rsidR="005D46F2" w:rsidRPr="0015779F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15779F">
        <w:rPr>
          <w:rFonts w:ascii="Times New Roman" w:hAnsi="Times New Roman" w:cs="Times New Roman"/>
          <w:sz w:val="28"/>
          <w:szCs w:val="28"/>
        </w:rPr>
        <w:t>о направлении или об отсутствии оснований для направления представления и (или) предписания объекту контроля;</w:t>
      </w:r>
    </w:p>
    <w:p w:rsidR="005D46F2" w:rsidRPr="0015779F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15779F">
        <w:rPr>
          <w:rFonts w:ascii="Times New Roman" w:hAnsi="Times New Roman" w:cs="Times New Roman"/>
          <w:sz w:val="28"/>
          <w:szCs w:val="28"/>
        </w:rPr>
        <w:t>о назначении внеплановой выездной проверки (ревизии), в том числе при представлении объектом контроля пояснений и замечаний в письменной форме, а также дополнительных информации, документов и материалов, относящихся к проверенному периоду, влияющих на выводы, сделанные по результатам выездной проверки (ревизии);</w:t>
      </w:r>
    </w:p>
    <w:p w:rsidR="005D46F2" w:rsidRPr="0015779F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15779F">
        <w:rPr>
          <w:rFonts w:ascii="Times New Roman" w:hAnsi="Times New Roman" w:cs="Times New Roman"/>
          <w:sz w:val="28"/>
          <w:szCs w:val="28"/>
        </w:rPr>
        <w:t>о направлении предложений (рекомендаций) объекту контроля.</w:t>
      </w:r>
    </w:p>
    <w:p w:rsidR="005D46F2" w:rsidRPr="0015779F" w:rsidRDefault="005D46F2" w:rsidP="005D46F2">
      <w:pPr>
        <w:pStyle w:val="ConsPlusNormal"/>
        <w:ind w:firstLine="709"/>
        <w:jc w:val="both"/>
      </w:pPr>
      <w:r w:rsidRPr="0015779F">
        <w:t xml:space="preserve">5.2. Предписание и представление, направляются (вручаются) </w:t>
      </w:r>
      <w:r>
        <w:t>объекту контроля в течение 10</w:t>
      </w:r>
      <w:r w:rsidRPr="0015779F">
        <w:t xml:space="preserve"> рабочих дней, исчисляемых со дня, следующего за днем их оформления.</w:t>
      </w:r>
    </w:p>
    <w:p w:rsidR="005D46F2" w:rsidRPr="0093751D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93751D">
        <w:rPr>
          <w:rFonts w:ascii="Times New Roman" w:hAnsi="Times New Roman" w:cs="Times New Roman"/>
          <w:sz w:val="28"/>
          <w:szCs w:val="28"/>
        </w:rPr>
        <w:t>5.3. При осуществлении полномочий по внутреннему муниципальному</w:t>
      </w:r>
      <w:r w:rsidR="00291092">
        <w:rPr>
          <w:rFonts w:ascii="Times New Roman" w:hAnsi="Times New Roman" w:cs="Times New Roman"/>
          <w:sz w:val="28"/>
          <w:szCs w:val="28"/>
        </w:rPr>
        <w:t xml:space="preserve"> </w:t>
      </w:r>
      <w:r w:rsidRPr="0093751D">
        <w:rPr>
          <w:rFonts w:ascii="Times New Roman" w:hAnsi="Times New Roman" w:cs="Times New Roman"/>
          <w:sz w:val="28"/>
          <w:szCs w:val="28"/>
        </w:rPr>
        <w:t xml:space="preserve">финансовому контролю в финансово-бюджетной сфере </w:t>
      </w:r>
      <w:r w:rsidR="00291092">
        <w:rPr>
          <w:rFonts w:ascii="Times New Roman" w:hAnsi="Times New Roman" w:cs="Times New Roman"/>
          <w:sz w:val="28"/>
          <w:szCs w:val="28"/>
        </w:rPr>
        <w:t>администрация</w:t>
      </w:r>
      <w:r w:rsidRPr="0093751D">
        <w:rPr>
          <w:rFonts w:ascii="Times New Roman" w:hAnsi="Times New Roman" w:cs="Times New Roman"/>
          <w:sz w:val="28"/>
          <w:szCs w:val="28"/>
        </w:rPr>
        <w:t xml:space="preserve"> направляет</w:t>
      </w:r>
      <w:bookmarkStart w:id="27" w:name="sub_10681"/>
      <w:r w:rsidRPr="0093751D">
        <w:rPr>
          <w:rFonts w:ascii="Times New Roman" w:hAnsi="Times New Roman" w:cs="Times New Roman"/>
          <w:sz w:val="28"/>
          <w:szCs w:val="28"/>
        </w:rPr>
        <w:t xml:space="preserve"> представления, </w:t>
      </w:r>
      <w:bookmarkStart w:id="28" w:name="sub_10682"/>
      <w:bookmarkEnd w:id="27"/>
      <w:r w:rsidRPr="0093751D">
        <w:rPr>
          <w:rFonts w:ascii="Times New Roman" w:hAnsi="Times New Roman" w:cs="Times New Roman"/>
          <w:sz w:val="28"/>
          <w:szCs w:val="28"/>
        </w:rPr>
        <w:t>предписания и</w:t>
      </w:r>
      <w:bookmarkStart w:id="29" w:name="sub_10683"/>
      <w:bookmarkEnd w:id="28"/>
      <w:r w:rsidRPr="0093751D">
        <w:rPr>
          <w:rFonts w:ascii="Times New Roman" w:hAnsi="Times New Roman" w:cs="Times New Roman"/>
          <w:sz w:val="28"/>
          <w:szCs w:val="28"/>
        </w:rPr>
        <w:t xml:space="preserve"> уведомления о применении бюджетных мер принуждения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предложения (рекомендации) объекту контроля.</w:t>
      </w:r>
      <w:bookmarkEnd w:id="29"/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>5.4. Отмена представлени</w:t>
      </w:r>
      <w:r>
        <w:t xml:space="preserve">й и предписаний осуществляется </w:t>
      </w:r>
      <w:r w:rsidR="00291092">
        <w:t>главой администрации</w:t>
      </w:r>
      <w:r w:rsidRPr="0093751D">
        <w:t xml:space="preserve"> по результатам обжалования решений, действий (бездействия) должностных лиц </w:t>
      </w:r>
      <w:r w:rsidR="00291092">
        <w:t>администрации</w:t>
      </w:r>
      <w:r w:rsidRPr="0093751D">
        <w:t>, осуществления мероприятий внутреннего муниципального финансового контроля в порядке, установленном</w:t>
      </w:r>
      <w:r w:rsidR="00291092">
        <w:t xml:space="preserve"> </w:t>
      </w:r>
      <w:r w:rsidRPr="0093751D">
        <w:t>действующим законодательством.</w:t>
      </w:r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 xml:space="preserve">5.5. </w:t>
      </w:r>
      <w:r w:rsidR="00291092">
        <w:t>Администрация</w:t>
      </w:r>
      <w:r w:rsidRPr="0093751D">
        <w:t xml:space="preserve"> осуществляет контроль за исполнением объектами контроля представлений и предписаний. Неисполнение представления и (или) предписания влечет применение к лицу, не исполнившему такое представление и (или) предписание, мер ответственности в соответствии с действующим законодательством.</w:t>
      </w:r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 xml:space="preserve">5.6. Неисполнение объектом контроля предписания о возмещении ущерба, причиненного </w:t>
      </w:r>
      <w:r>
        <w:t>Кировскому</w:t>
      </w:r>
      <w:r w:rsidRPr="0093751D">
        <w:t xml:space="preserve"> </w:t>
      </w:r>
      <w:r w:rsidR="00291092">
        <w:t>городскому поселению</w:t>
      </w:r>
      <w:r w:rsidRPr="0093751D"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</w:t>
      </w:r>
      <w:r w:rsidR="00291092">
        <w:t>администрации в</w:t>
      </w:r>
      <w:r w:rsidRPr="0093751D">
        <w:t xml:space="preserve"> суд с исковым заявлением о возмещении данного ущерба.</w:t>
      </w:r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 xml:space="preserve">5.7. При выявлении в ходе проведения контрольных мероприятий достаточных данных, указывающих на наличие события административного </w:t>
      </w:r>
      <w:r w:rsidRPr="0093751D">
        <w:lastRenderedPageBreak/>
        <w:t xml:space="preserve">правонарушения, производство по делу о котором относится к компетенции </w:t>
      </w:r>
      <w:r w:rsidR="00291092">
        <w:t>администрации</w:t>
      </w:r>
      <w:r w:rsidRPr="0093751D">
        <w:t xml:space="preserve">, должностными лицами </w:t>
      </w:r>
      <w:r w:rsidR="00291092">
        <w:t>администрации</w:t>
      </w:r>
      <w:r w:rsidRPr="0093751D">
        <w:t>, уполномоченными составлять протоколы об административных правонарушениях, возбуждается дело об административном правонарушении в порядке, установленном законодательством Российской Федерации.</w:t>
      </w:r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 xml:space="preserve">5.8. При производстве по делу об административном правонарушении должностное лицо </w:t>
      </w:r>
      <w:r w:rsidR="00291092">
        <w:t>администрации</w:t>
      </w:r>
      <w:r w:rsidRPr="0093751D">
        <w:t xml:space="preserve"> реализует с учетом компетенции все полномочия, представленные </w:t>
      </w:r>
      <w:hyperlink r:id="rId13" w:history="1">
        <w:r w:rsidRPr="0093751D">
          <w:t>Кодексом</w:t>
        </w:r>
      </w:hyperlink>
      <w:r w:rsidRPr="0093751D">
        <w:t xml:space="preserve"> Российской Федерации об административных правонарушениях, обеспечивает всестороннее, полное, объективное и своевременное выявление обстоятельств каждого дела об административном правонарушении,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>5.9. В случае выявления обстоятельств и фактов, свидетельствующих о признаках нарушений, относящихся к компетенции другого уполномоченного органа (должностного лица), информация о таких обстоятельствах и фактах и (или) документы и иные материалы направляются для рассмотрения в порядке, установленном законода</w:t>
      </w:r>
      <w:r>
        <w:t>тельством Российской Федерации.</w:t>
      </w:r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 xml:space="preserve">5.10. Целью контроля за реализацией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</w:t>
      </w:r>
      <w:r w:rsidR="00291092">
        <w:t>администрацией</w:t>
      </w:r>
      <w:r w:rsidRPr="0093751D">
        <w:t>.</w:t>
      </w:r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>5.11. Контроль за реализацией результатов проведенных мероприятий возлагается на должностное лицо, уполномоченное на проведение контрольного мероприятия/ руководителя проверочной (ревизионной) группы.</w:t>
      </w:r>
    </w:p>
    <w:p w:rsidR="005D46F2" w:rsidRPr="0093751D" w:rsidRDefault="005D46F2" w:rsidP="005D46F2">
      <w:pPr>
        <w:pStyle w:val="ConsPlusNormal"/>
        <w:ind w:firstLine="709"/>
        <w:jc w:val="both"/>
      </w:pPr>
      <w:r w:rsidRPr="0093751D">
        <w:t>5.12. При выполнении всех требований представление и (или) предписание снимается с контроля.</w:t>
      </w:r>
    </w:p>
    <w:p w:rsidR="005D46F2" w:rsidRPr="003B6286" w:rsidRDefault="005D46F2" w:rsidP="005D46F2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5.13. В соответствии с </w:t>
      </w:r>
      <w:hyperlink r:id="rId14" w:history="1">
        <w:r w:rsidRPr="003B628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</w:t>
        </w:r>
      </w:hyperlink>
      <w:r w:rsidRPr="003B6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5AF7">
        <w:rPr>
          <w:rFonts w:ascii="Times New Roman" w:eastAsiaTheme="minorHAnsi" w:hAnsi="Times New Roman" w:cs="Times New Roman"/>
          <w:sz w:val="28"/>
          <w:szCs w:val="28"/>
          <w:lang w:eastAsia="en-US"/>
        </w:rPr>
        <w:t>4.9.9</w:t>
      </w:r>
      <w:r w:rsidR="002910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62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 формы и требования к оформлению представлений и предписаний, уведомлений о применении бюджетных мер принуждения, справок о завершении контрольных действий, актов по результатам контрольного мероприятия, заключений, подготовленных по результатам проведения обследования, иных документов, предусмотренных настоящим Стандартом, устанавливаются </w:t>
      </w:r>
      <w:r w:rsidR="009E5AF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3B628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Default="005D46F2" w:rsidP="005769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86">
        <w:rPr>
          <w:rFonts w:ascii="Times New Roman" w:hAnsi="Times New Roman" w:cs="Times New Roman"/>
          <w:sz w:val="28"/>
          <w:szCs w:val="28"/>
        </w:rPr>
        <w:t>Стандарт</w:t>
      </w:r>
      <w:r w:rsidR="00576989">
        <w:rPr>
          <w:rFonts w:ascii="Times New Roman" w:hAnsi="Times New Roman" w:cs="Times New Roman"/>
          <w:sz w:val="28"/>
          <w:szCs w:val="28"/>
        </w:rPr>
        <w:t xml:space="preserve"> № 3</w:t>
      </w:r>
      <w:r w:rsidRPr="003B6286">
        <w:rPr>
          <w:rFonts w:ascii="Times New Roman" w:hAnsi="Times New Roman" w:cs="Times New Roman"/>
          <w:sz w:val="28"/>
          <w:szCs w:val="28"/>
        </w:rPr>
        <w:t xml:space="preserve"> «Отчетность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Pr="003B6286">
        <w:rPr>
          <w:rFonts w:ascii="Times New Roman" w:hAnsi="Times New Roman" w:cs="Times New Roman"/>
          <w:sz w:val="28"/>
          <w:szCs w:val="28"/>
        </w:rPr>
        <w:t>в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Pr="003B6286">
        <w:rPr>
          <w:rFonts w:ascii="Times New Roman" w:hAnsi="Times New Roman" w:cs="Times New Roman"/>
          <w:sz w:val="28"/>
          <w:szCs w:val="28"/>
        </w:rPr>
        <w:t>контрольной</w:t>
      </w:r>
      <w:r w:rsidR="005C07E4">
        <w:rPr>
          <w:rFonts w:ascii="Times New Roman" w:hAnsi="Times New Roman" w:cs="Times New Roman"/>
          <w:sz w:val="28"/>
          <w:szCs w:val="28"/>
        </w:rPr>
        <w:t xml:space="preserve"> </w:t>
      </w:r>
      <w:r w:rsidRPr="003B6286">
        <w:rPr>
          <w:rFonts w:ascii="Times New Roman" w:hAnsi="Times New Roman" w:cs="Times New Roman"/>
          <w:sz w:val="28"/>
          <w:szCs w:val="28"/>
        </w:rPr>
        <w:t>деятельности»</w:t>
      </w:r>
    </w:p>
    <w:p w:rsidR="00576989" w:rsidRPr="003B6286" w:rsidRDefault="00576989" w:rsidP="005769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6F2" w:rsidRPr="003B6286" w:rsidRDefault="005D46F2" w:rsidP="005D46F2">
      <w:pPr>
        <w:pStyle w:val="ConsPlusNormal"/>
        <w:ind w:firstLine="709"/>
        <w:jc w:val="both"/>
      </w:pPr>
      <w:r w:rsidRPr="003B6286">
        <w:t>1. Стандарт осуществления внутреннего муниципального финансового контроля «Отчетность в контрольной деятельности» определяет требования к форме и содержанию отчета о результатах проведения адм</w:t>
      </w:r>
      <w:r w:rsidR="00576989">
        <w:t>инистрацией</w:t>
      </w:r>
      <w:r w:rsidRPr="003B6286">
        <w:t xml:space="preserve"> </w:t>
      </w:r>
      <w:r>
        <w:t>Кировского</w:t>
      </w:r>
      <w:r w:rsidRPr="003B6286">
        <w:t xml:space="preserve"> </w:t>
      </w:r>
      <w:r w:rsidR="00576989">
        <w:t>городского поселения</w:t>
      </w:r>
      <w:r w:rsidRPr="003B6286">
        <w:t xml:space="preserve"> контрольных мероприятий при осуществлении полномочий по внутреннему муниципальному финансовому контролю за отчетный период (далее – Отчет).</w:t>
      </w:r>
    </w:p>
    <w:p w:rsidR="005D46F2" w:rsidRPr="003B6286" w:rsidRDefault="005D46F2" w:rsidP="005D46F2">
      <w:pPr>
        <w:pStyle w:val="ConsPlusNormal"/>
        <w:ind w:firstLine="709"/>
        <w:jc w:val="both"/>
      </w:pPr>
      <w:r w:rsidRPr="003B6286">
        <w:t xml:space="preserve">2. В целях раскрытия информации о полноте и своевременности выполнения плана контрольных мероприятий </w:t>
      </w:r>
      <w:r w:rsidR="00074F11">
        <w:t>администрации</w:t>
      </w:r>
      <w:r w:rsidRPr="003B6286">
        <w:t xml:space="preserve"> за отчетный календарный год, обеспечения эффективности контрольной деятельности, а также анализа информации о результатах проведения контрольных </w:t>
      </w:r>
      <w:r w:rsidRPr="003B6286">
        <w:lastRenderedPageBreak/>
        <w:t xml:space="preserve">мероприятий </w:t>
      </w:r>
      <w:r w:rsidR="00074F11">
        <w:t xml:space="preserve">должностное лицо органа внутреннего муниципального </w:t>
      </w:r>
      <w:r w:rsidRPr="003B6286">
        <w:t xml:space="preserve"> </w:t>
      </w:r>
      <w:r w:rsidR="00074F11">
        <w:t xml:space="preserve">финансового контроля </w:t>
      </w:r>
      <w:r w:rsidRPr="003B6286">
        <w:t>составляет Отчет.</w:t>
      </w:r>
    </w:p>
    <w:p w:rsidR="005D46F2" w:rsidRPr="003B6286" w:rsidRDefault="005D46F2" w:rsidP="005D46F2">
      <w:pPr>
        <w:pStyle w:val="ConsPlusNormal"/>
        <w:ind w:firstLine="709"/>
        <w:jc w:val="both"/>
      </w:pPr>
      <w:r w:rsidRPr="003B6286">
        <w:t xml:space="preserve">3. В состав Отчета включаются: Отчет, составленный по </w:t>
      </w:r>
      <w:hyperlink w:anchor="P1609" w:history="1">
        <w:r w:rsidRPr="003B6286">
          <w:t>форме</w:t>
        </w:r>
      </w:hyperlink>
      <w:r w:rsidR="00074F11">
        <w:t>, согласно приложению</w:t>
      </w:r>
      <w:r w:rsidRPr="003B6286">
        <w:t xml:space="preserve"> к настоящему Стандарту, и Пояснительная записка.</w:t>
      </w:r>
    </w:p>
    <w:p w:rsidR="005D46F2" w:rsidRPr="003B6286" w:rsidRDefault="005D46F2" w:rsidP="005D46F2">
      <w:pPr>
        <w:pStyle w:val="ConsPlusNormal"/>
        <w:ind w:firstLine="709"/>
        <w:jc w:val="both"/>
      </w:pPr>
      <w:r w:rsidRPr="003B6286">
        <w:t>4. В Отчете отражаются данные о результатах проведения контрольных мероприятий, которые группируются по темам контрольных мероприятий.</w:t>
      </w:r>
    </w:p>
    <w:p w:rsidR="005D46F2" w:rsidRPr="003B6286" w:rsidRDefault="005D46F2" w:rsidP="005D46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1084"/>
      <w:r w:rsidRPr="003B6286">
        <w:rPr>
          <w:rFonts w:ascii="Times New Roman" w:hAnsi="Times New Roman" w:cs="Times New Roman"/>
          <w:sz w:val="28"/>
          <w:szCs w:val="28"/>
        </w:rPr>
        <w:t xml:space="preserve">5. В Пояснительной записке приводятся сведения об основных направлениях контрольной деятельности </w:t>
      </w:r>
      <w:r w:rsidR="00576989">
        <w:rPr>
          <w:rFonts w:ascii="Times New Roman" w:hAnsi="Times New Roman" w:cs="Times New Roman"/>
          <w:sz w:val="28"/>
          <w:szCs w:val="28"/>
        </w:rPr>
        <w:t>администрации</w:t>
      </w:r>
      <w:r w:rsidRPr="003B6286">
        <w:rPr>
          <w:rFonts w:ascii="Times New Roman" w:hAnsi="Times New Roman" w:cs="Times New Roman"/>
          <w:sz w:val="28"/>
          <w:szCs w:val="28"/>
        </w:rPr>
        <w:t>, включая:</w:t>
      </w:r>
    </w:p>
    <w:p w:rsidR="005D46F2" w:rsidRPr="003B6286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31" w:name="sub_10841"/>
      <w:bookmarkEnd w:id="30"/>
      <w:r w:rsidRPr="003B6286">
        <w:rPr>
          <w:rFonts w:ascii="Times New Roman" w:hAnsi="Times New Roman" w:cs="Times New Roman"/>
          <w:sz w:val="28"/>
          <w:szCs w:val="28"/>
        </w:rPr>
        <w:t>- количество должностных лиц, осуществляющих деятельность по контролю по каждому направлению контрольной деятельности;</w:t>
      </w:r>
    </w:p>
    <w:p w:rsidR="005D46F2" w:rsidRPr="003B6286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32" w:name="sub_10842"/>
      <w:bookmarkEnd w:id="31"/>
      <w:r w:rsidRPr="003B6286">
        <w:rPr>
          <w:rFonts w:ascii="Times New Roman" w:hAnsi="Times New Roman" w:cs="Times New Roman"/>
          <w:sz w:val="28"/>
          <w:szCs w:val="28"/>
        </w:rPr>
        <w:t>- меры по повышению их квалификации;</w:t>
      </w:r>
    </w:p>
    <w:p w:rsidR="005D46F2" w:rsidRPr="003B6286" w:rsidRDefault="005D46F2" w:rsidP="005D46F2">
      <w:pPr>
        <w:rPr>
          <w:rFonts w:ascii="Times New Roman" w:hAnsi="Times New Roman" w:cs="Times New Roman"/>
          <w:sz w:val="28"/>
          <w:szCs w:val="28"/>
        </w:rPr>
      </w:pPr>
      <w:bookmarkStart w:id="33" w:name="sub_10844"/>
      <w:bookmarkEnd w:id="32"/>
      <w:r w:rsidRPr="003B6286">
        <w:rPr>
          <w:rFonts w:ascii="Times New Roman" w:hAnsi="Times New Roman" w:cs="Times New Roman"/>
          <w:sz w:val="28"/>
          <w:szCs w:val="28"/>
        </w:rPr>
        <w:t>- иную информацию о событиях, оказавших существенное влияние на осуществление деятельности по контролю, не нашедшую отражения в единых формах отчетов.</w:t>
      </w:r>
    </w:p>
    <w:bookmarkEnd w:id="33"/>
    <w:p w:rsidR="005D46F2" w:rsidRPr="003B6286" w:rsidRDefault="005D46F2" w:rsidP="005D46F2">
      <w:pPr>
        <w:pStyle w:val="ConsPlusNormal"/>
        <w:ind w:firstLine="709"/>
        <w:jc w:val="both"/>
      </w:pPr>
      <w:r w:rsidRPr="003B6286">
        <w:t>6. Пояснительная записка должна быть изложена логично, объ</w:t>
      </w:r>
      <w:r>
        <w:t>ективно, точно и конструктивно.</w:t>
      </w:r>
    </w:p>
    <w:p w:rsidR="005D46F2" w:rsidRPr="003B6286" w:rsidRDefault="005D46F2" w:rsidP="005D46F2">
      <w:pPr>
        <w:pStyle w:val="ConsPlusNormal"/>
        <w:ind w:firstLine="709"/>
        <w:jc w:val="both"/>
      </w:pPr>
      <w:r w:rsidRPr="003B6286">
        <w:t>7. Цифровые показатели Отчета должны быть расшифрованы в Пояснительной записке, содержащей описание наиболее крупных и показательных нарушений, выявленных за отчетный период, и принятых мер по их устранению.</w:t>
      </w:r>
    </w:p>
    <w:p w:rsidR="005D46F2" w:rsidRPr="003B6286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3B6286">
        <w:rPr>
          <w:rFonts w:ascii="Times New Roman" w:hAnsi="Times New Roman" w:cs="Times New Roman"/>
          <w:sz w:val="28"/>
          <w:szCs w:val="28"/>
        </w:rPr>
        <w:t xml:space="preserve">8. Отчет </w:t>
      </w:r>
      <w:r w:rsidR="00576989">
        <w:rPr>
          <w:rFonts w:ascii="Times New Roman" w:hAnsi="Times New Roman" w:cs="Times New Roman"/>
          <w:sz w:val="28"/>
          <w:szCs w:val="28"/>
        </w:rPr>
        <w:t>подписывается должностным лицом органа муниципального финансового контроля</w:t>
      </w:r>
      <w:r w:rsidRPr="003B6286">
        <w:rPr>
          <w:rFonts w:ascii="Times New Roman" w:hAnsi="Times New Roman" w:cs="Times New Roman"/>
          <w:sz w:val="28"/>
          <w:szCs w:val="28"/>
        </w:rPr>
        <w:t xml:space="preserve"> </w:t>
      </w:r>
      <w:r w:rsidR="00576989">
        <w:rPr>
          <w:rFonts w:ascii="Times New Roman" w:hAnsi="Times New Roman" w:cs="Times New Roman"/>
          <w:sz w:val="28"/>
          <w:szCs w:val="28"/>
        </w:rPr>
        <w:t>и утверждается</w:t>
      </w:r>
      <w:r w:rsidRPr="003B6286">
        <w:rPr>
          <w:rFonts w:ascii="Times New Roman" w:hAnsi="Times New Roman" w:cs="Times New Roman"/>
          <w:sz w:val="28"/>
          <w:szCs w:val="28"/>
        </w:rPr>
        <w:t xml:space="preserve"> глав</w:t>
      </w:r>
      <w:r w:rsidR="00576989">
        <w:rPr>
          <w:rFonts w:ascii="Times New Roman" w:hAnsi="Times New Roman" w:cs="Times New Roman"/>
          <w:sz w:val="28"/>
          <w:szCs w:val="28"/>
        </w:rPr>
        <w:t>ой</w:t>
      </w:r>
      <w:r w:rsidRPr="003B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3B6286">
        <w:rPr>
          <w:rFonts w:ascii="Times New Roman" w:hAnsi="Times New Roman" w:cs="Times New Roman"/>
          <w:sz w:val="28"/>
          <w:szCs w:val="28"/>
        </w:rPr>
        <w:t xml:space="preserve"> </w:t>
      </w:r>
      <w:r w:rsidR="0057698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B6286">
        <w:rPr>
          <w:rFonts w:ascii="Times New Roman" w:hAnsi="Times New Roman" w:cs="Times New Roman"/>
          <w:sz w:val="28"/>
          <w:szCs w:val="28"/>
        </w:rPr>
        <w:t>– глав</w:t>
      </w:r>
      <w:r w:rsidR="00576989">
        <w:rPr>
          <w:rFonts w:ascii="Times New Roman" w:hAnsi="Times New Roman" w:cs="Times New Roman"/>
          <w:sz w:val="28"/>
          <w:szCs w:val="28"/>
        </w:rPr>
        <w:t>ой</w:t>
      </w:r>
      <w:r w:rsidRPr="003B62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6989">
        <w:rPr>
          <w:rFonts w:ascii="Times New Roman" w:hAnsi="Times New Roman" w:cs="Times New Roman"/>
          <w:sz w:val="28"/>
          <w:szCs w:val="28"/>
        </w:rPr>
        <w:t>Кировского городского поселения</w:t>
      </w:r>
      <w:r w:rsidRPr="003B6286">
        <w:rPr>
          <w:rFonts w:ascii="Times New Roman" w:hAnsi="Times New Roman" w:cs="Times New Roman"/>
          <w:sz w:val="28"/>
          <w:szCs w:val="28"/>
        </w:rPr>
        <w:t xml:space="preserve"> до 1 марта года, следующего за отчетным.</w:t>
      </w:r>
    </w:p>
    <w:p w:rsidR="005D46F2" w:rsidRPr="003B6286" w:rsidRDefault="005D46F2" w:rsidP="005D46F2">
      <w:pPr>
        <w:rPr>
          <w:rFonts w:ascii="Times New Roman" w:hAnsi="Times New Roman" w:cs="Times New Roman"/>
          <w:sz w:val="28"/>
          <w:szCs w:val="28"/>
        </w:rPr>
      </w:pPr>
      <w:r w:rsidRPr="003B6286">
        <w:rPr>
          <w:rFonts w:ascii="Times New Roman" w:hAnsi="Times New Roman" w:cs="Times New Roman"/>
          <w:sz w:val="28"/>
          <w:szCs w:val="28"/>
        </w:rPr>
        <w:t xml:space="preserve">9. Результаты проведения контрольных мероприятий размещаются на </w:t>
      </w:r>
      <w:hyperlink r:id="rId15" w:history="1"/>
      <w:r w:rsidRPr="003B628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3B6286">
        <w:rPr>
          <w:rFonts w:ascii="Times New Roman" w:hAnsi="Times New Roman" w:cs="Times New Roman"/>
          <w:sz w:val="28"/>
          <w:szCs w:val="28"/>
        </w:rPr>
        <w:t xml:space="preserve"> </w:t>
      </w:r>
      <w:r w:rsidR="0057698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B6286">
        <w:rPr>
          <w:rFonts w:ascii="Times New Roman" w:hAnsi="Times New Roman" w:cs="Times New Roman"/>
          <w:sz w:val="28"/>
          <w:szCs w:val="28"/>
        </w:rPr>
        <w:t xml:space="preserve"> в информационно-телекомм</w:t>
      </w:r>
      <w:r>
        <w:rPr>
          <w:rFonts w:ascii="Times New Roman" w:hAnsi="Times New Roman" w:cs="Times New Roman"/>
          <w:sz w:val="28"/>
          <w:szCs w:val="28"/>
        </w:rPr>
        <w:t>уникационной сети «Интернет»</w:t>
      </w:r>
      <w:r w:rsidRPr="003B6286">
        <w:rPr>
          <w:rFonts w:ascii="Times New Roman" w:hAnsi="Times New Roman" w:cs="Times New Roman"/>
          <w:sz w:val="28"/>
          <w:szCs w:val="28"/>
        </w:rPr>
        <w:t>.</w:t>
      </w:r>
    </w:p>
    <w:p w:rsidR="005D46F2" w:rsidRPr="001874EF" w:rsidRDefault="005D46F2" w:rsidP="005D46F2">
      <w:pPr>
        <w:pStyle w:val="ConsPlusNormal"/>
        <w:ind w:firstLine="540"/>
        <w:jc w:val="both"/>
        <w:rPr>
          <w:color w:val="FF0000"/>
        </w:rPr>
      </w:pP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3C7CD8" w:rsidRDefault="003C7CD8" w:rsidP="005D46F2">
      <w:pPr>
        <w:pStyle w:val="ConsPlusNormal"/>
        <w:jc w:val="both"/>
        <w:rPr>
          <w:color w:val="FF0000"/>
        </w:rPr>
        <w:sectPr w:rsidR="003C7CD8" w:rsidSect="00C94143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567" w:left="1418" w:header="283" w:footer="283" w:gutter="0"/>
          <w:pgNumType w:start="1"/>
          <w:cols w:space="708"/>
          <w:titlePg/>
          <w:docGrid w:linePitch="360"/>
        </w:sectPr>
      </w:pPr>
    </w:p>
    <w:p w:rsidR="005D46F2" w:rsidRPr="001874EF" w:rsidRDefault="005D46F2" w:rsidP="005D46F2">
      <w:pPr>
        <w:pStyle w:val="ConsPlusNormal"/>
        <w:jc w:val="both"/>
        <w:rPr>
          <w:color w:val="FF0000"/>
        </w:rPr>
      </w:pPr>
    </w:p>
    <w:p w:rsidR="005D46F2" w:rsidRPr="0032750B" w:rsidRDefault="00576989" w:rsidP="005D46F2">
      <w:pPr>
        <w:pStyle w:val="ConsPlusNormal"/>
        <w:jc w:val="right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</w:p>
    <w:p w:rsidR="0032750B" w:rsidRPr="0032750B" w:rsidRDefault="00E9498B" w:rsidP="005D46F2">
      <w:pPr>
        <w:pStyle w:val="ConsPlusNormal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к</w:t>
      </w:r>
      <w:r w:rsidR="0032750B" w:rsidRPr="0032750B">
        <w:rPr>
          <w:sz w:val="22"/>
          <w:szCs w:val="22"/>
        </w:rPr>
        <w:t xml:space="preserve"> Стандарту  № 1 </w:t>
      </w:r>
    </w:p>
    <w:p w:rsidR="0032750B" w:rsidRPr="0032750B" w:rsidRDefault="0032750B" w:rsidP="005D46F2">
      <w:pPr>
        <w:pStyle w:val="ConsPlusNormal"/>
        <w:jc w:val="right"/>
        <w:outlineLvl w:val="2"/>
        <w:rPr>
          <w:sz w:val="22"/>
          <w:szCs w:val="22"/>
        </w:rPr>
      </w:pPr>
      <w:r w:rsidRPr="0032750B">
        <w:rPr>
          <w:sz w:val="22"/>
          <w:szCs w:val="22"/>
        </w:rPr>
        <w:t>«Планирование контрольной деятельности»</w:t>
      </w:r>
    </w:p>
    <w:p w:rsidR="0032750B" w:rsidRDefault="0032750B" w:rsidP="005D46F2">
      <w:pPr>
        <w:pStyle w:val="ConsPlusNormal"/>
        <w:jc w:val="right"/>
        <w:outlineLvl w:val="2"/>
      </w:pPr>
      <w:r>
        <w:t>Утверждено</w:t>
      </w:r>
    </w:p>
    <w:p w:rsidR="0032750B" w:rsidRPr="0032750B" w:rsidRDefault="0032750B" w:rsidP="005D46F2">
      <w:pPr>
        <w:pStyle w:val="ConsPlusNormal"/>
        <w:jc w:val="right"/>
        <w:outlineLvl w:val="2"/>
      </w:pPr>
      <w:r>
        <w:t>___________ /__________/</w:t>
      </w:r>
    </w:p>
    <w:p w:rsidR="0032750B" w:rsidRDefault="0032750B" w:rsidP="005D46F2">
      <w:pPr>
        <w:pStyle w:val="ConsPlusNormal"/>
        <w:jc w:val="right"/>
        <w:outlineLvl w:val="2"/>
        <w:rPr>
          <w:b/>
        </w:rPr>
      </w:pPr>
    </w:p>
    <w:p w:rsidR="0032750B" w:rsidRDefault="0032750B" w:rsidP="005D46F2">
      <w:pPr>
        <w:pStyle w:val="ConsPlusNormal"/>
        <w:jc w:val="right"/>
        <w:outlineLvl w:val="2"/>
        <w:rPr>
          <w:b/>
        </w:rPr>
      </w:pPr>
    </w:p>
    <w:p w:rsidR="0032750B" w:rsidRDefault="0032750B" w:rsidP="005D46F2">
      <w:pPr>
        <w:pStyle w:val="ConsPlusNormal"/>
        <w:jc w:val="right"/>
        <w:outlineLvl w:val="2"/>
        <w:rPr>
          <w:b/>
        </w:rPr>
      </w:pPr>
    </w:p>
    <w:p w:rsidR="0032750B" w:rsidRDefault="0032750B" w:rsidP="0032750B">
      <w:pPr>
        <w:pStyle w:val="ConsPlusNormal"/>
        <w:jc w:val="center"/>
        <w:outlineLvl w:val="2"/>
        <w:rPr>
          <w:b/>
        </w:rPr>
      </w:pPr>
      <w:r>
        <w:rPr>
          <w:b/>
        </w:rPr>
        <w:t xml:space="preserve">Годовой план внутреннего муниципального финансового контроля </w:t>
      </w:r>
    </w:p>
    <w:p w:rsidR="0032750B" w:rsidRDefault="0032750B" w:rsidP="0032750B">
      <w:pPr>
        <w:pStyle w:val="ConsPlusNormal"/>
        <w:jc w:val="center"/>
        <w:outlineLvl w:val="2"/>
        <w:rPr>
          <w:b/>
        </w:rPr>
      </w:pPr>
      <w:r>
        <w:rPr>
          <w:b/>
        </w:rPr>
        <w:t>администрации Кировского городского поселения на ______ год</w:t>
      </w:r>
    </w:p>
    <w:p w:rsidR="00E9498B" w:rsidRDefault="00E9498B" w:rsidP="0032750B">
      <w:pPr>
        <w:pStyle w:val="ConsPlusNormal"/>
        <w:jc w:val="center"/>
        <w:outlineLvl w:val="2"/>
        <w:rPr>
          <w:b/>
        </w:rPr>
      </w:pPr>
    </w:p>
    <w:p w:rsidR="0032750B" w:rsidRPr="0032750B" w:rsidRDefault="0032750B" w:rsidP="005D46F2">
      <w:pPr>
        <w:pStyle w:val="ConsPlusNormal"/>
        <w:jc w:val="right"/>
        <w:outlineLvl w:val="2"/>
      </w:pPr>
    </w:p>
    <w:tbl>
      <w:tblPr>
        <w:tblStyle w:val="affff"/>
        <w:tblW w:w="0" w:type="auto"/>
        <w:tblLook w:val="04A0"/>
      </w:tblPr>
      <w:tblGrid>
        <w:gridCol w:w="675"/>
        <w:gridCol w:w="2835"/>
        <w:gridCol w:w="2127"/>
        <w:gridCol w:w="2835"/>
        <w:gridCol w:w="2417"/>
        <w:gridCol w:w="3536"/>
      </w:tblGrid>
      <w:tr w:rsidR="0032750B" w:rsidRPr="0032750B" w:rsidTr="00E9498B">
        <w:trPr>
          <w:trHeight w:val="1443"/>
        </w:trPr>
        <w:tc>
          <w:tcPr>
            <w:tcW w:w="675" w:type="dxa"/>
          </w:tcPr>
          <w:p w:rsidR="0032750B" w:rsidRPr="0032750B" w:rsidRDefault="0032750B" w:rsidP="00E9498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5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2750B" w:rsidRPr="0032750B" w:rsidRDefault="0032750B" w:rsidP="00E9498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127" w:type="dxa"/>
          </w:tcPr>
          <w:p w:rsidR="0032750B" w:rsidRPr="0032750B" w:rsidRDefault="0032750B" w:rsidP="00E9498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2835" w:type="dxa"/>
          </w:tcPr>
          <w:p w:rsidR="0032750B" w:rsidRPr="0032750B" w:rsidRDefault="0032750B" w:rsidP="00E9498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417" w:type="dxa"/>
          </w:tcPr>
          <w:p w:rsidR="0032750B" w:rsidRPr="0032750B" w:rsidRDefault="0032750B" w:rsidP="00E9498B">
            <w:pPr>
              <w:pStyle w:val="ConsPlusNormal"/>
              <w:ind w:firstLine="12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контрольного мероприятия</w:t>
            </w:r>
          </w:p>
        </w:tc>
        <w:tc>
          <w:tcPr>
            <w:tcW w:w="3536" w:type="dxa"/>
          </w:tcPr>
          <w:p w:rsidR="0032750B" w:rsidRPr="0032750B" w:rsidRDefault="0032750B" w:rsidP="00E9498B">
            <w:pPr>
              <w:pStyle w:val="ConsPlusNormal"/>
              <w:ind w:firstLine="5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Должностное лицо, </w:t>
            </w:r>
            <w:r w:rsidR="00E94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контрольного мероприятия</w:t>
            </w:r>
          </w:p>
        </w:tc>
      </w:tr>
      <w:tr w:rsidR="0032750B" w:rsidRPr="00E9498B" w:rsidTr="00E9498B">
        <w:tc>
          <w:tcPr>
            <w:tcW w:w="675" w:type="dxa"/>
          </w:tcPr>
          <w:p w:rsidR="0032750B" w:rsidRPr="00E9498B" w:rsidRDefault="00E9498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9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750B" w:rsidRPr="00E9498B" w:rsidRDefault="00E9498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9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750B" w:rsidRPr="00E9498B" w:rsidRDefault="00E9498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9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2750B" w:rsidRPr="00E9498B" w:rsidRDefault="00E9498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9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32750B" w:rsidRPr="00E9498B" w:rsidRDefault="00E9498B" w:rsidP="00E9498B">
            <w:pPr>
              <w:pStyle w:val="ConsPlusNormal"/>
              <w:ind w:firstLine="1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9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:rsidR="0032750B" w:rsidRPr="00E9498B" w:rsidRDefault="00E9498B" w:rsidP="00E9498B">
            <w:pPr>
              <w:pStyle w:val="ConsPlusNormal"/>
              <w:ind w:firstLine="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9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2750B" w:rsidRPr="00E9498B" w:rsidTr="00E9498B">
        <w:tc>
          <w:tcPr>
            <w:tcW w:w="675" w:type="dxa"/>
          </w:tcPr>
          <w:p w:rsidR="0032750B" w:rsidRPr="00E9498B" w:rsidRDefault="0032750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2750B" w:rsidRPr="00E9498B" w:rsidRDefault="0032750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2750B" w:rsidRPr="00E9498B" w:rsidRDefault="0032750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2750B" w:rsidRPr="00E9498B" w:rsidRDefault="0032750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32750B" w:rsidRPr="00E9498B" w:rsidRDefault="0032750B" w:rsidP="00E9498B">
            <w:pPr>
              <w:pStyle w:val="ConsPlusNormal"/>
              <w:ind w:firstLine="1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32750B" w:rsidRPr="00E9498B" w:rsidRDefault="0032750B" w:rsidP="00E9498B">
            <w:pPr>
              <w:pStyle w:val="ConsPlusNormal"/>
              <w:ind w:firstLine="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50B" w:rsidRPr="00E9498B" w:rsidTr="00E9498B">
        <w:tc>
          <w:tcPr>
            <w:tcW w:w="675" w:type="dxa"/>
          </w:tcPr>
          <w:p w:rsidR="0032750B" w:rsidRPr="00E9498B" w:rsidRDefault="0032750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2750B" w:rsidRPr="00E9498B" w:rsidRDefault="0032750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2750B" w:rsidRPr="00E9498B" w:rsidRDefault="0032750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2750B" w:rsidRPr="00E9498B" w:rsidRDefault="0032750B" w:rsidP="00E94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32750B" w:rsidRPr="00E9498B" w:rsidRDefault="0032750B" w:rsidP="00E9498B">
            <w:pPr>
              <w:pStyle w:val="ConsPlusNormal"/>
              <w:ind w:firstLine="1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:rsidR="0032750B" w:rsidRPr="00E9498B" w:rsidRDefault="0032750B" w:rsidP="00E9498B">
            <w:pPr>
              <w:pStyle w:val="ConsPlusNormal"/>
              <w:ind w:firstLine="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750B" w:rsidRDefault="0032750B" w:rsidP="0032750B">
      <w:pPr>
        <w:pStyle w:val="ConsPlusNormal"/>
        <w:jc w:val="both"/>
        <w:outlineLvl w:val="2"/>
        <w:rPr>
          <w:b/>
        </w:rPr>
      </w:pPr>
    </w:p>
    <w:p w:rsidR="0032750B" w:rsidRDefault="0032750B" w:rsidP="005D46F2">
      <w:pPr>
        <w:pStyle w:val="ConsPlusNormal"/>
        <w:jc w:val="right"/>
        <w:outlineLvl w:val="2"/>
        <w:rPr>
          <w:b/>
        </w:rPr>
      </w:pPr>
    </w:p>
    <w:p w:rsidR="0032750B" w:rsidRDefault="0032750B" w:rsidP="005D46F2">
      <w:pPr>
        <w:pStyle w:val="ConsPlusNormal"/>
        <w:jc w:val="right"/>
        <w:outlineLvl w:val="2"/>
        <w:rPr>
          <w:b/>
        </w:rPr>
      </w:pPr>
    </w:p>
    <w:p w:rsidR="0032750B" w:rsidRDefault="0032750B" w:rsidP="005D46F2">
      <w:pPr>
        <w:pStyle w:val="ConsPlusNormal"/>
        <w:jc w:val="right"/>
        <w:outlineLvl w:val="2"/>
        <w:rPr>
          <w:b/>
        </w:rPr>
      </w:pPr>
    </w:p>
    <w:p w:rsidR="0032750B" w:rsidRDefault="0032750B" w:rsidP="005D46F2">
      <w:pPr>
        <w:pStyle w:val="ConsPlusNormal"/>
        <w:jc w:val="right"/>
        <w:outlineLvl w:val="2"/>
        <w:rPr>
          <w:b/>
        </w:rPr>
      </w:pPr>
    </w:p>
    <w:p w:rsidR="0032750B" w:rsidRDefault="0032750B" w:rsidP="005D46F2">
      <w:pPr>
        <w:pStyle w:val="ConsPlusNormal"/>
        <w:jc w:val="right"/>
        <w:outlineLvl w:val="2"/>
        <w:rPr>
          <w:b/>
        </w:rPr>
      </w:pPr>
    </w:p>
    <w:p w:rsidR="00C94143" w:rsidRDefault="00C94143" w:rsidP="005D46F2">
      <w:pPr>
        <w:pStyle w:val="ConsPlusNormal"/>
        <w:jc w:val="right"/>
        <w:outlineLvl w:val="2"/>
        <w:rPr>
          <w:b/>
        </w:rPr>
      </w:pPr>
    </w:p>
    <w:p w:rsidR="00C94143" w:rsidRDefault="00C94143" w:rsidP="005D46F2">
      <w:pPr>
        <w:pStyle w:val="ConsPlusNormal"/>
        <w:jc w:val="right"/>
        <w:outlineLvl w:val="2"/>
        <w:rPr>
          <w:b/>
        </w:rPr>
      </w:pPr>
    </w:p>
    <w:p w:rsidR="00C94143" w:rsidRDefault="00C94143" w:rsidP="00576989">
      <w:pPr>
        <w:pStyle w:val="ConsPlusNormal"/>
        <w:jc w:val="right"/>
        <w:outlineLvl w:val="2"/>
        <w:rPr>
          <w:b/>
          <w:sz w:val="22"/>
          <w:szCs w:val="22"/>
        </w:rPr>
      </w:pPr>
    </w:p>
    <w:p w:rsidR="00C94143" w:rsidRDefault="00C94143" w:rsidP="00576989">
      <w:pPr>
        <w:pStyle w:val="ConsPlusNormal"/>
        <w:jc w:val="right"/>
        <w:outlineLvl w:val="2"/>
        <w:rPr>
          <w:b/>
          <w:sz w:val="22"/>
          <w:szCs w:val="22"/>
        </w:rPr>
      </w:pPr>
    </w:p>
    <w:p w:rsidR="00576989" w:rsidRPr="0032750B" w:rsidRDefault="00576989" w:rsidP="00576989">
      <w:pPr>
        <w:pStyle w:val="ConsPlusNormal"/>
        <w:jc w:val="right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Приложение </w:t>
      </w:r>
    </w:p>
    <w:p w:rsidR="00576989" w:rsidRPr="0032750B" w:rsidRDefault="00576989" w:rsidP="00576989">
      <w:pPr>
        <w:pStyle w:val="ConsPlusNormal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к</w:t>
      </w:r>
      <w:r w:rsidRPr="0032750B">
        <w:rPr>
          <w:sz w:val="22"/>
          <w:szCs w:val="22"/>
        </w:rPr>
        <w:t xml:space="preserve"> Стандарту  № </w:t>
      </w:r>
      <w:r>
        <w:rPr>
          <w:sz w:val="22"/>
          <w:szCs w:val="22"/>
        </w:rPr>
        <w:t>3</w:t>
      </w:r>
      <w:r w:rsidRPr="0032750B">
        <w:rPr>
          <w:sz w:val="22"/>
          <w:szCs w:val="22"/>
        </w:rPr>
        <w:t xml:space="preserve"> </w:t>
      </w:r>
    </w:p>
    <w:p w:rsidR="005D46F2" w:rsidRPr="00576989" w:rsidRDefault="00576989" w:rsidP="005D46F2">
      <w:pPr>
        <w:pStyle w:val="ConsPlusNormal"/>
        <w:jc w:val="right"/>
        <w:rPr>
          <w:sz w:val="24"/>
          <w:szCs w:val="24"/>
        </w:rPr>
      </w:pPr>
      <w:r w:rsidRPr="003B6286">
        <w:t xml:space="preserve"> </w:t>
      </w:r>
      <w:r w:rsidR="005D46F2" w:rsidRPr="003B6286">
        <w:t>«</w:t>
      </w:r>
      <w:r w:rsidR="005D46F2" w:rsidRPr="00576989">
        <w:rPr>
          <w:sz w:val="24"/>
          <w:szCs w:val="24"/>
        </w:rPr>
        <w:t>Отчетность в контрольной</w:t>
      </w:r>
    </w:p>
    <w:p w:rsidR="005D46F2" w:rsidRDefault="005D46F2" w:rsidP="005D46F2">
      <w:pPr>
        <w:pStyle w:val="ConsPlusNormal"/>
        <w:jc w:val="right"/>
        <w:rPr>
          <w:sz w:val="24"/>
          <w:szCs w:val="24"/>
        </w:rPr>
      </w:pPr>
      <w:r w:rsidRPr="00576989">
        <w:rPr>
          <w:sz w:val="24"/>
          <w:szCs w:val="24"/>
        </w:rPr>
        <w:t>деятельности»</w:t>
      </w:r>
    </w:p>
    <w:p w:rsidR="00576989" w:rsidRDefault="00576989" w:rsidP="00576989">
      <w:pPr>
        <w:pStyle w:val="ConsPlusNormal"/>
        <w:jc w:val="right"/>
        <w:outlineLvl w:val="2"/>
      </w:pPr>
      <w:r>
        <w:t>Утверждено</w:t>
      </w:r>
    </w:p>
    <w:p w:rsidR="00576989" w:rsidRPr="0032750B" w:rsidRDefault="00576989" w:rsidP="00576989">
      <w:pPr>
        <w:pStyle w:val="ConsPlusNormal"/>
        <w:jc w:val="right"/>
        <w:outlineLvl w:val="2"/>
      </w:pPr>
      <w:r>
        <w:t>___________ /__________/</w:t>
      </w:r>
    </w:p>
    <w:p w:rsidR="00576989" w:rsidRPr="00576989" w:rsidRDefault="00576989" w:rsidP="005D46F2">
      <w:pPr>
        <w:pStyle w:val="ConsPlusNormal"/>
        <w:jc w:val="right"/>
        <w:rPr>
          <w:sz w:val="24"/>
          <w:szCs w:val="24"/>
        </w:rPr>
      </w:pPr>
    </w:p>
    <w:p w:rsidR="005D46F2" w:rsidRPr="001874EF" w:rsidRDefault="005D46F2" w:rsidP="005D46F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4" w:name="P1609"/>
      <w:bookmarkEnd w:id="34"/>
    </w:p>
    <w:p w:rsidR="005D46F2" w:rsidRPr="00B14A2D" w:rsidRDefault="005D46F2" w:rsidP="005D46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B14A2D">
        <w:rPr>
          <w:rFonts w:ascii="Times New Roman" w:hAnsi="Times New Roman" w:cs="Times New Roman"/>
          <w:b/>
        </w:rPr>
        <w:t>ОТЧЕТ</w:t>
      </w:r>
    </w:p>
    <w:p w:rsidR="005D46F2" w:rsidRPr="00B14A2D" w:rsidRDefault="005D46F2" w:rsidP="005D46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B14A2D">
        <w:rPr>
          <w:rFonts w:ascii="Times New Roman" w:hAnsi="Times New Roman" w:cs="Times New Roman"/>
          <w:b/>
        </w:rPr>
        <w:t xml:space="preserve">о результатах проведения </w:t>
      </w:r>
      <w:r w:rsidR="00576989" w:rsidRPr="00B14A2D">
        <w:rPr>
          <w:rFonts w:ascii="Times New Roman" w:hAnsi="Times New Roman" w:cs="Times New Roman"/>
          <w:b/>
        </w:rPr>
        <w:t xml:space="preserve">администрации </w:t>
      </w:r>
      <w:r w:rsidRPr="00B14A2D">
        <w:rPr>
          <w:rFonts w:ascii="Times New Roman" w:hAnsi="Times New Roman" w:cs="Times New Roman"/>
          <w:b/>
        </w:rPr>
        <w:t xml:space="preserve">Кировского </w:t>
      </w:r>
      <w:r w:rsidR="00576989" w:rsidRPr="00B14A2D">
        <w:rPr>
          <w:rFonts w:ascii="Times New Roman" w:hAnsi="Times New Roman" w:cs="Times New Roman"/>
          <w:b/>
        </w:rPr>
        <w:t>городского поселения</w:t>
      </w:r>
      <w:r w:rsidRPr="00B14A2D">
        <w:rPr>
          <w:rFonts w:ascii="Times New Roman" w:hAnsi="Times New Roman" w:cs="Times New Roman"/>
          <w:b/>
        </w:rPr>
        <w:t xml:space="preserve"> контрольных мероприятий при осуществлении полномочий по внутреннему муниципальному финансовому контролю</w:t>
      </w:r>
    </w:p>
    <w:p w:rsidR="005D46F2" w:rsidRPr="00B14A2D" w:rsidRDefault="005D46F2" w:rsidP="005D46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5D46F2" w:rsidRPr="00B14A2D" w:rsidRDefault="005D46F2" w:rsidP="005D46F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B14A2D">
        <w:rPr>
          <w:rFonts w:ascii="Times New Roman" w:hAnsi="Times New Roman" w:cs="Times New Roman"/>
        </w:rPr>
        <w:t>на 1 ____________ 20 __г.</w:t>
      </w:r>
    </w:p>
    <w:tbl>
      <w:tblPr>
        <w:tblStyle w:val="affff"/>
        <w:tblW w:w="0" w:type="auto"/>
        <w:tblInd w:w="11590" w:type="dxa"/>
        <w:tblBorders>
          <w:left w:val="none" w:sz="0" w:space="0" w:color="auto"/>
        </w:tblBorders>
        <w:tblLook w:val="04A0"/>
      </w:tblPr>
      <w:tblGrid>
        <w:gridCol w:w="1276"/>
        <w:gridCol w:w="1276"/>
      </w:tblGrid>
      <w:tr w:rsidR="00B14A2D" w:rsidRPr="00B14A2D" w:rsidTr="00B14A2D">
        <w:tc>
          <w:tcPr>
            <w:tcW w:w="1276" w:type="dxa"/>
            <w:tcBorders>
              <w:top w:val="nil"/>
              <w:bottom w:val="nil"/>
            </w:tcBorders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A2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14A2D" w:rsidRPr="00B14A2D" w:rsidTr="00B14A2D">
        <w:tc>
          <w:tcPr>
            <w:tcW w:w="1276" w:type="dxa"/>
            <w:tcBorders>
              <w:top w:val="nil"/>
              <w:bottom w:val="nil"/>
            </w:tcBorders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A2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14A2D" w:rsidRPr="00B14A2D" w:rsidRDefault="00B14A2D" w:rsidP="00B14A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A2D" w:rsidRPr="00B14A2D" w:rsidTr="00B14A2D">
        <w:tc>
          <w:tcPr>
            <w:tcW w:w="1276" w:type="dxa"/>
            <w:tcBorders>
              <w:top w:val="nil"/>
              <w:bottom w:val="nil"/>
            </w:tcBorders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14A2D">
              <w:rPr>
                <w:rFonts w:ascii="Times New Roman" w:hAnsi="Times New Roman" w:cs="Times New Roman"/>
                <w:sz w:val="20"/>
                <w:szCs w:val="20"/>
              </w:rPr>
              <w:t xml:space="preserve"> ОКПО</w:t>
            </w:r>
          </w:p>
        </w:tc>
        <w:tc>
          <w:tcPr>
            <w:tcW w:w="1276" w:type="dxa"/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A2D" w:rsidRPr="00B14A2D" w:rsidTr="00B14A2D">
        <w:tc>
          <w:tcPr>
            <w:tcW w:w="1276" w:type="dxa"/>
            <w:tcBorders>
              <w:top w:val="nil"/>
              <w:bottom w:val="nil"/>
            </w:tcBorders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14A2D">
              <w:rPr>
                <w:rFonts w:ascii="Times New Roman" w:hAnsi="Times New Roman" w:cs="Times New Roman"/>
                <w:sz w:val="20"/>
                <w:szCs w:val="20"/>
              </w:rPr>
              <w:t xml:space="preserve"> ОКТМО</w:t>
            </w:r>
          </w:p>
        </w:tc>
        <w:tc>
          <w:tcPr>
            <w:tcW w:w="1276" w:type="dxa"/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A2D" w:rsidRPr="00B14A2D" w:rsidTr="00B14A2D">
        <w:tc>
          <w:tcPr>
            <w:tcW w:w="1276" w:type="dxa"/>
            <w:tcBorders>
              <w:top w:val="nil"/>
              <w:bottom w:val="nil"/>
            </w:tcBorders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A2D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276" w:type="dxa"/>
          </w:tcPr>
          <w:p w:rsidR="00B14A2D" w:rsidRPr="00B14A2D" w:rsidRDefault="00B14A2D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A2D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</w:tbl>
    <w:p w:rsidR="00B14A2D" w:rsidRDefault="00B14A2D" w:rsidP="005D46F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46F2" w:rsidRPr="00B14A2D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14A2D">
        <w:rPr>
          <w:rFonts w:ascii="Times New Roman" w:hAnsi="Times New Roman" w:cs="Times New Roman"/>
        </w:rPr>
        <w:t>Наименование органа внутреннего муниципального финансового контроля</w:t>
      </w:r>
      <w:r w:rsidR="00B14A2D" w:rsidRPr="00B14A2D">
        <w:rPr>
          <w:rFonts w:ascii="Times New Roman" w:hAnsi="Times New Roman" w:cs="Times New Roman"/>
        </w:rPr>
        <w:t xml:space="preserve">   </w:t>
      </w:r>
      <w:r w:rsidR="00576989" w:rsidRPr="00B14A2D">
        <w:rPr>
          <w:rFonts w:ascii="Times New Roman" w:hAnsi="Times New Roman" w:cs="Times New Roman"/>
          <w:b/>
          <w:u w:val="single"/>
        </w:rPr>
        <w:t>Администрация Кировского городского поселения</w:t>
      </w:r>
    </w:p>
    <w:p w:rsidR="005D46F2" w:rsidRPr="00B14A2D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B14A2D">
        <w:rPr>
          <w:rFonts w:ascii="Times New Roman" w:hAnsi="Times New Roman" w:cs="Times New Roman"/>
        </w:rPr>
        <w:t>Периодичность: годовая</w:t>
      </w:r>
    </w:p>
    <w:p w:rsidR="005D46F2" w:rsidRPr="00B14A2D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D46F2" w:rsidRPr="00B14A2D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B14A2D">
        <w:rPr>
          <w:rFonts w:ascii="Times New Roman" w:hAnsi="Times New Roman" w:cs="Times New Roman"/>
          <w:b/>
        </w:rPr>
        <w:t>1. Общие сведения о проведенных проверках, ревизиях, обследованиях при осуществлении внутреннего муниципального финансового контроля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5"/>
        <w:gridCol w:w="1058"/>
        <w:gridCol w:w="2628"/>
      </w:tblGrid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2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2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Объем проверенных средств</w:t>
            </w:r>
            <w:r w:rsidR="00B14A2D">
              <w:rPr>
                <w:rFonts w:ascii="Times New Roman" w:hAnsi="Times New Roman" w:cs="Times New Roman"/>
              </w:rPr>
              <w:t xml:space="preserve"> при осуществлении внутреннего муниципального финансового контроля</w:t>
            </w:r>
            <w:r w:rsidRPr="00D57EB0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0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62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A2D" w:rsidRPr="00D57EB0" w:rsidTr="00B14A2D">
        <w:tc>
          <w:tcPr>
            <w:tcW w:w="8755" w:type="dxa"/>
            <w:shd w:val="clear" w:color="auto" w:fill="auto"/>
          </w:tcPr>
          <w:p w:rsidR="00B14A2D" w:rsidRPr="00D57EB0" w:rsidRDefault="00B14A2D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проверенных средств при осуществлении контроля в сфере закупок, предусмотренных законодательством РФ о контрактной системе в сфере закупок товаров, работ, услуг, тыс.руб.</w:t>
            </w:r>
          </w:p>
        </w:tc>
        <w:tc>
          <w:tcPr>
            <w:tcW w:w="1058" w:type="dxa"/>
            <w:shd w:val="clear" w:color="auto" w:fill="auto"/>
          </w:tcPr>
          <w:p w:rsidR="00B14A2D" w:rsidRPr="00D57EB0" w:rsidRDefault="00B14A2D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628" w:type="dxa"/>
            <w:shd w:val="clear" w:color="auto" w:fill="auto"/>
          </w:tcPr>
          <w:p w:rsidR="00B14A2D" w:rsidRPr="00D57EB0" w:rsidRDefault="00B14A2D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D57EB0" w:rsidRDefault="005D46F2" w:rsidP="00B14A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Выявлено </w:t>
            </w:r>
            <w:r w:rsidR="00B14A2D">
              <w:rPr>
                <w:rFonts w:ascii="Times New Roman" w:hAnsi="Times New Roman" w:cs="Times New Roman"/>
              </w:rPr>
              <w:t xml:space="preserve">нарушений при осуществлении внутреннего муниципального </w:t>
            </w:r>
            <w:r w:rsidR="00B14A2D">
              <w:rPr>
                <w:rFonts w:ascii="Times New Roman" w:hAnsi="Times New Roman" w:cs="Times New Roman"/>
              </w:rPr>
              <w:lastRenderedPageBreak/>
              <w:t>финансового контроля</w:t>
            </w:r>
            <w:r w:rsidR="00B14A2D" w:rsidRPr="00D57EB0">
              <w:rPr>
                <w:rFonts w:ascii="Times New Roman" w:hAnsi="Times New Roman" w:cs="Times New Roman"/>
              </w:rPr>
              <w:t>, тыс. руб</w:t>
            </w:r>
            <w:r w:rsidR="00B14A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lastRenderedPageBreak/>
              <w:t>020</w:t>
            </w:r>
          </w:p>
        </w:tc>
        <w:tc>
          <w:tcPr>
            <w:tcW w:w="262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A2D" w:rsidRPr="00D57EB0" w:rsidTr="00B14A2D">
        <w:tc>
          <w:tcPr>
            <w:tcW w:w="8755" w:type="dxa"/>
            <w:shd w:val="clear" w:color="auto" w:fill="auto"/>
          </w:tcPr>
          <w:p w:rsidR="00B14A2D" w:rsidRPr="00D57EB0" w:rsidRDefault="00B14A2D" w:rsidP="00B14A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lastRenderedPageBreak/>
              <w:t xml:space="preserve">Выявлено </w:t>
            </w:r>
            <w:r>
              <w:rPr>
                <w:rFonts w:ascii="Times New Roman" w:hAnsi="Times New Roman" w:cs="Times New Roman"/>
              </w:rPr>
              <w:t>нарушений при осуществлении контроля в сфере закупок, предусмотренных законодательством РФ о контрактной системе в сфере закупок товаров, работ, услуг, тыс.руб.</w:t>
            </w:r>
          </w:p>
        </w:tc>
        <w:tc>
          <w:tcPr>
            <w:tcW w:w="1058" w:type="dxa"/>
            <w:shd w:val="clear" w:color="auto" w:fill="auto"/>
          </w:tcPr>
          <w:p w:rsidR="00B14A2D" w:rsidRPr="00D57EB0" w:rsidRDefault="00B14A2D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2628" w:type="dxa"/>
            <w:shd w:val="clear" w:color="auto" w:fill="auto"/>
          </w:tcPr>
          <w:p w:rsidR="00B14A2D" w:rsidRPr="00D57EB0" w:rsidRDefault="00B14A2D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 проведенных ревизий и проверок, единиц</w:t>
            </w:r>
          </w:p>
        </w:tc>
        <w:tc>
          <w:tcPr>
            <w:tcW w:w="10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262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в том числе:</w:t>
            </w: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0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262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внеплановые ревизии и проверки</w:t>
            </w:r>
          </w:p>
        </w:tc>
        <w:tc>
          <w:tcPr>
            <w:tcW w:w="10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62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 проведенных выездных проверок (ревизий), единиц</w:t>
            </w:r>
          </w:p>
        </w:tc>
        <w:tc>
          <w:tcPr>
            <w:tcW w:w="10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62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A2D" w:rsidRPr="00D57EB0" w:rsidTr="00B14A2D">
        <w:tc>
          <w:tcPr>
            <w:tcW w:w="8755" w:type="dxa"/>
            <w:shd w:val="clear" w:color="auto" w:fill="auto"/>
          </w:tcPr>
          <w:p w:rsidR="00B14A2D" w:rsidRPr="00D57EB0" w:rsidRDefault="001155A1" w:rsidP="001155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14A2D">
              <w:rPr>
                <w:rFonts w:ascii="Times New Roman" w:hAnsi="Times New Roman" w:cs="Times New Roman"/>
              </w:rPr>
              <w:t xml:space="preserve"> том числе при осуществлени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B14A2D">
              <w:rPr>
                <w:rFonts w:ascii="Times New Roman" w:hAnsi="Times New Roman" w:cs="Times New Roman"/>
              </w:rPr>
              <w:t xml:space="preserve">контроля в сфере закупок, предусмотренных законодательством РФ о контрактной системе в сфере закупок товаров, работ, услуг, </w:t>
            </w: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58" w:type="dxa"/>
            <w:shd w:val="clear" w:color="auto" w:fill="auto"/>
          </w:tcPr>
          <w:p w:rsidR="00B14A2D" w:rsidRPr="00D57EB0" w:rsidRDefault="001155A1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628" w:type="dxa"/>
            <w:shd w:val="clear" w:color="auto" w:fill="auto"/>
          </w:tcPr>
          <w:p w:rsidR="00B14A2D" w:rsidRPr="00D57EB0" w:rsidRDefault="00B14A2D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B14A2D">
        <w:tc>
          <w:tcPr>
            <w:tcW w:w="8755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 проведенных камеральных проверок, единиц</w:t>
            </w:r>
          </w:p>
        </w:tc>
        <w:tc>
          <w:tcPr>
            <w:tcW w:w="10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262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5A1" w:rsidRPr="00D57EB0" w:rsidTr="00B14A2D">
        <w:tc>
          <w:tcPr>
            <w:tcW w:w="8755" w:type="dxa"/>
            <w:shd w:val="clear" w:color="auto" w:fill="auto"/>
          </w:tcPr>
          <w:p w:rsidR="001155A1" w:rsidRPr="00D57EB0" w:rsidRDefault="001155A1" w:rsidP="001155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при осуществлении контроля в сфере закупок, предусмотренных законодательством РФ о контрактной системе в сфере закупок товаров, работ, услуг, единиц</w:t>
            </w:r>
          </w:p>
        </w:tc>
        <w:tc>
          <w:tcPr>
            <w:tcW w:w="1058" w:type="dxa"/>
            <w:shd w:val="clear" w:color="auto" w:fill="auto"/>
          </w:tcPr>
          <w:p w:rsidR="001155A1" w:rsidRPr="00D57EB0" w:rsidRDefault="001155A1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2628" w:type="dxa"/>
            <w:shd w:val="clear" w:color="auto" w:fill="auto"/>
          </w:tcPr>
          <w:p w:rsidR="001155A1" w:rsidRPr="00D57EB0" w:rsidRDefault="001155A1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5A1" w:rsidRPr="00D57EB0" w:rsidTr="00B14A2D">
        <w:tc>
          <w:tcPr>
            <w:tcW w:w="8755" w:type="dxa"/>
            <w:shd w:val="clear" w:color="auto" w:fill="auto"/>
          </w:tcPr>
          <w:p w:rsidR="001155A1" w:rsidRPr="00D57EB0" w:rsidRDefault="001155A1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 проведенных обследований, единиц</w:t>
            </w:r>
          </w:p>
        </w:tc>
        <w:tc>
          <w:tcPr>
            <w:tcW w:w="1058" w:type="dxa"/>
            <w:shd w:val="clear" w:color="auto" w:fill="auto"/>
          </w:tcPr>
          <w:p w:rsidR="001155A1" w:rsidRPr="00D57EB0" w:rsidRDefault="001155A1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2628" w:type="dxa"/>
            <w:shd w:val="clear" w:color="auto" w:fill="auto"/>
          </w:tcPr>
          <w:p w:rsidR="001155A1" w:rsidRPr="00D57EB0" w:rsidRDefault="001155A1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Pr="00D57EB0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pStyle w:val="affff9"/>
        <w:widowControl/>
        <w:autoSpaceDE/>
        <w:autoSpaceDN/>
        <w:adjustRightInd/>
        <w:ind w:left="1069" w:firstLine="0"/>
        <w:jc w:val="center"/>
        <w:rPr>
          <w:rFonts w:ascii="Times New Roman" w:hAnsi="Times New Roman" w:cs="Times New Roman"/>
          <w:b/>
        </w:rPr>
      </w:pPr>
      <w:r w:rsidRPr="00D57EB0">
        <w:rPr>
          <w:rFonts w:ascii="Times New Roman" w:hAnsi="Times New Roman" w:cs="Times New Roman"/>
          <w:b/>
        </w:rPr>
        <w:lastRenderedPageBreak/>
        <w:t>2. Сведения о суммах нарушений, выявленных при осуществлении внутреннего муниципального финансового контроля, тыс. руб.</w:t>
      </w:r>
    </w:p>
    <w:p w:rsidR="005D46F2" w:rsidRPr="00D57EB0" w:rsidRDefault="005D46F2" w:rsidP="005D46F2">
      <w:pPr>
        <w:pStyle w:val="affff9"/>
        <w:widowControl/>
        <w:autoSpaceDE/>
        <w:autoSpaceDN/>
        <w:adjustRightInd/>
        <w:ind w:left="1069" w:firstLine="0"/>
        <w:rPr>
          <w:rFonts w:ascii="Times New Roman" w:hAnsi="Times New Roman" w:cs="Times New Roman"/>
          <w:b/>
        </w:rPr>
      </w:pPr>
    </w:p>
    <w:tbl>
      <w:tblPr>
        <w:tblW w:w="15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1096"/>
        <w:gridCol w:w="1354"/>
        <w:gridCol w:w="1417"/>
        <w:gridCol w:w="1701"/>
        <w:gridCol w:w="1843"/>
        <w:gridCol w:w="1733"/>
        <w:gridCol w:w="1536"/>
        <w:gridCol w:w="1318"/>
        <w:gridCol w:w="1517"/>
        <w:gridCol w:w="1276"/>
      </w:tblGrid>
      <w:tr w:rsidR="005D46F2" w:rsidRPr="00D57EB0" w:rsidTr="00DE52BF">
        <w:trPr>
          <w:trHeight w:val="1440"/>
        </w:trPr>
        <w:tc>
          <w:tcPr>
            <w:tcW w:w="1873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процедур составления и исполнения бюджета по расходам, установленных бюджетным </w:t>
            </w:r>
            <w:r w:rsidR="00DE52BF" w:rsidRPr="00D57EB0">
              <w:rPr>
                <w:rFonts w:ascii="Times New Roman" w:hAnsi="Times New Roman" w:cs="Times New Roman"/>
                <w:sz w:val="20"/>
                <w:szCs w:val="20"/>
              </w:rPr>
              <w:t>законодательст</w:t>
            </w:r>
            <w:r w:rsidR="00DE5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52BF" w:rsidRPr="00D57EB0">
              <w:rPr>
                <w:rFonts w:ascii="Times New Roman" w:hAnsi="Times New Roman" w:cs="Times New Roman"/>
                <w:sz w:val="20"/>
                <w:szCs w:val="20"/>
              </w:rPr>
              <w:t>вом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правил ведения бухгалтерского (бюджетного) учета и представления бухгалтерской (бюджетной) отчетности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порядка, целей и условий предоставления средств из бюджета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порядка администрирования доходов бюджета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в сфере закупок</w:t>
            </w:r>
          </w:p>
        </w:tc>
        <w:tc>
          <w:tcPr>
            <w:tcW w:w="1517" w:type="dxa"/>
            <w:vMerge w:val="restart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порядка формирования и (или) финансового обеспечения выполнения муниципального задания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Прочие нарушения</w:t>
            </w:r>
          </w:p>
        </w:tc>
      </w:tr>
      <w:tr w:rsidR="005D46F2" w:rsidRPr="00D57EB0" w:rsidTr="00DE52BF">
        <w:trPr>
          <w:trHeight w:val="850"/>
        </w:trPr>
        <w:tc>
          <w:tcPr>
            <w:tcW w:w="77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Код главы по БК</w:t>
            </w:r>
          </w:p>
        </w:tc>
        <w:tc>
          <w:tcPr>
            <w:tcW w:w="109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Код вида объектов контроля</w:t>
            </w:r>
          </w:p>
        </w:tc>
        <w:tc>
          <w:tcPr>
            <w:tcW w:w="1354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777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6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33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17" w:type="dxa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D46F2" w:rsidRPr="00D57EB0" w:rsidTr="00DE52BF">
        <w:tc>
          <w:tcPr>
            <w:tcW w:w="77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77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77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187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 w:rsidRPr="00D57EB0">
              <w:rPr>
                <w:rFonts w:ascii="Times New Roman" w:hAnsi="Times New Roman" w:cs="Times New Roman"/>
                <w:b/>
              </w:rPr>
              <w:t xml:space="preserve">               Всего</w:t>
            </w:r>
          </w:p>
        </w:tc>
        <w:tc>
          <w:tcPr>
            <w:tcW w:w="135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1155A1" w:rsidRDefault="005D46F2" w:rsidP="001155A1">
      <w:pPr>
        <w:pStyle w:val="affff9"/>
        <w:widowControl/>
        <w:numPr>
          <w:ilvl w:val="0"/>
          <w:numId w:val="12"/>
        </w:numPr>
        <w:autoSpaceDE/>
        <w:autoSpaceDN/>
        <w:adjustRightInd/>
        <w:contextualSpacing/>
        <w:rPr>
          <w:rFonts w:ascii="Times New Roman" w:hAnsi="Times New Roman" w:cs="Times New Roman"/>
          <w:b/>
        </w:rPr>
      </w:pPr>
      <w:r w:rsidRPr="001155A1">
        <w:rPr>
          <w:rFonts w:ascii="Times New Roman" w:hAnsi="Times New Roman" w:cs="Times New Roman"/>
          <w:b/>
        </w:rPr>
        <w:lastRenderedPageBreak/>
        <w:t>Сведения о количестве нарушений, выявленных при осуществлении внутреннего муниципального финансового контроля</w:t>
      </w:r>
    </w:p>
    <w:p w:rsidR="005D46F2" w:rsidRPr="00D57EB0" w:rsidRDefault="005D46F2" w:rsidP="005D46F2">
      <w:pPr>
        <w:pStyle w:val="affff9"/>
        <w:widowControl/>
        <w:autoSpaceDE/>
        <w:autoSpaceDN/>
        <w:adjustRightInd/>
        <w:ind w:left="1069" w:firstLine="0"/>
        <w:rPr>
          <w:rFonts w:ascii="Times New Roman" w:hAnsi="Times New Roman" w:cs="Times New Roman"/>
          <w:b/>
        </w:rPr>
      </w:pPr>
    </w:p>
    <w:tbl>
      <w:tblPr>
        <w:tblW w:w="15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787"/>
        <w:gridCol w:w="1254"/>
        <w:gridCol w:w="1417"/>
        <w:gridCol w:w="1418"/>
        <w:gridCol w:w="1511"/>
        <w:gridCol w:w="1417"/>
        <w:gridCol w:w="1466"/>
        <w:gridCol w:w="1284"/>
        <w:gridCol w:w="1486"/>
        <w:gridCol w:w="1417"/>
        <w:gridCol w:w="1417"/>
      </w:tblGrid>
      <w:tr w:rsidR="005D46F2" w:rsidRPr="00D57EB0" w:rsidTr="00DE52BF">
        <w:trPr>
          <w:trHeight w:val="178"/>
        </w:trPr>
        <w:tc>
          <w:tcPr>
            <w:tcW w:w="1548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4087" w:type="dxa"/>
            <w:gridSpan w:val="10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Количество фактов, ед.</w:t>
            </w:r>
          </w:p>
        </w:tc>
      </w:tr>
      <w:tr w:rsidR="005D46F2" w:rsidRPr="00D57EB0" w:rsidTr="00DE52BF">
        <w:trPr>
          <w:trHeight w:val="1080"/>
        </w:trPr>
        <w:tc>
          <w:tcPr>
            <w:tcW w:w="1548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Неправомерное использование бюджетных средств, кроме нецелевого использования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процедур составления и исполнения бюджета, установленных бюджетным законодательством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правил ведения бухгалтерского (бюджетного) учета и представления бухгалтерской (бюджетной) отчетности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порядка, целей и условий предоставления средств из бюджета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порядка администрирования доходов бюджета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в сфере закупок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Факты несоблюдения принципа полноты и достоверности представления отчетности о реализации муниципальных программ, в том числе отчетности об исполнении соответствующих муниципальных заданий</w:t>
            </w:r>
          </w:p>
        </w:tc>
        <w:tc>
          <w:tcPr>
            <w:tcW w:w="1417" w:type="dxa"/>
            <w:vMerge w:val="restart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Нарушения порядка формирования и (или) финансового обеспечения выполнения муниципального задания</w:t>
            </w:r>
          </w:p>
        </w:tc>
        <w:tc>
          <w:tcPr>
            <w:tcW w:w="1417" w:type="dxa"/>
            <w:vMerge w:val="restart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Прочие нарушения</w:t>
            </w:r>
          </w:p>
        </w:tc>
      </w:tr>
      <w:tr w:rsidR="005D46F2" w:rsidRPr="00D57EB0" w:rsidTr="00DE52BF">
        <w:trPr>
          <w:trHeight w:val="1860"/>
        </w:trPr>
        <w:tc>
          <w:tcPr>
            <w:tcW w:w="76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Код главы по БК</w:t>
            </w:r>
          </w:p>
        </w:tc>
        <w:tc>
          <w:tcPr>
            <w:tcW w:w="78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EB0">
              <w:rPr>
                <w:rFonts w:ascii="Times New Roman" w:hAnsi="Times New Roman" w:cs="Times New Roman"/>
                <w:sz w:val="20"/>
                <w:szCs w:val="20"/>
              </w:rPr>
              <w:t>Код вида объектов кон-троля</w:t>
            </w:r>
          </w:p>
        </w:tc>
        <w:tc>
          <w:tcPr>
            <w:tcW w:w="1254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761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7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6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84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86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D46F2" w:rsidRPr="00D57EB0" w:rsidTr="00DE52BF">
        <w:tc>
          <w:tcPr>
            <w:tcW w:w="76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76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76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154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            Всего</w:t>
            </w:r>
          </w:p>
        </w:tc>
        <w:tc>
          <w:tcPr>
            <w:tcW w:w="125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D57EB0">
        <w:rPr>
          <w:rFonts w:ascii="Times New Roman" w:hAnsi="Times New Roman" w:cs="Times New Roman"/>
          <w:b/>
        </w:rPr>
        <w:lastRenderedPageBreak/>
        <w:t>4. Сведения о принятых мерах по результатам осуществления контрольных мероприятий при осуществлении внутреннего муниципального финансового контроля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152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913"/>
        <w:gridCol w:w="700"/>
        <w:gridCol w:w="907"/>
        <w:gridCol w:w="900"/>
        <w:gridCol w:w="727"/>
        <w:gridCol w:w="720"/>
        <w:gridCol w:w="893"/>
        <w:gridCol w:w="900"/>
        <w:gridCol w:w="720"/>
        <w:gridCol w:w="720"/>
        <w:gridCol w:w="1080"/>
        <w:gridCol w:w="900"/>
        <w:gridCol w:w="720"/>
        <w:gridCol w:w="1260"/>
        <w:gridCol w:w="1260"/>
      </w:tblGrid>
      <w:tr w:rsidR="005D46F2" w:rsidRPr="00D57EB0" w:rsidTr="00DE52BF">
        <w:trPr>
          <w:trHeight w:val="592"/>
        </w:trPr>
        <w:tc>
          <w:tcPr>
            <w:tcW w:w="1908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234" w:type="dxa"/>
            <w:gridSpan w:val="4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Представления</w:t>
            </w:r>
          </w:p>
        </w:tc>
        <w:tc>
          <w:tcPr>
            <w:tcW w:w="3233" w:type="dxa"/>
            <w:gridSpan w:val="4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Предписания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Уведомления о применении бюджетных мер принуждения</w:t>
            </w:r>
          </w:p>
        </w:tc>
        <w:tc>
          <w:tcPr>
            <w:tcW w:w="2520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Возмещение средств, использованных с нарушениями, по предписаниям и представлениям в судебном порядке, а также в добровольном порядке</w:t>
            </w:r>
          </w:p>
        </w:tc>
      </w:tr>
      <w:tr w:rsidR="005D46F2" w:rsidRPr="00D57EB0" w:rsidTr="00DE52BF">
        <w:trPr>
          <w:trHeight w:val="920"/>
        </w:trPr>
        <w:tc>
          <w:tcPr>
            <w:tcW w:w="1908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Направлено объектам контроля</w:t>
            </w:r>
          </w:p>
        </w:tc>
        <w:tc>
          <w:tcPr>
            <w:tcW w:w="1627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Рассмотрено объектами контроля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Направленно объектам контроля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Исполнено объектами контроля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Направленные финансовым органам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По которым приняты решения</w:t>
            </w:r>
          </w:p>
        </w:tc>
        <w:tc>
          <w:tcPr>
            <w:tcW w:w="252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rPr>
          <w:trHeight w:val="720"/>
        </w:trPr>
        <w:tc>
          <w:tcPr>
            <w:tcW w:w="1908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252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rPr>
          <w:trHeight w:val="560"/>
        </w:trPr>
        <w:tc>
          <w:tcPr>
            <w:tcW w:w="1908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</w:tr>
      <w:tr w:rsidR="005D46F2" w:rsidRPr="00D57EB0" w:rsidTr="00DE52BF">
        <w:tc>
          <w:tcPr>
            <w:tcW w:w="190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D46F2" w:rsidRPr="00D57EB0" w:rsidTr="00DE52BF">
        <w:tc>
          <w:tcPr>
            <w:tcW w:w="190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Внутренний муниципальный финансовый контроль </w:t>
            </w:r>
          </w:p>
        </w:tc>
        <w:tc>
          <w:tcPr>
            <w:tcW w:w="91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7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190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1908" w:type="dxa"/>
            <w:tcBorders>
              <w:left w:val="nil"/>
              <w:bottom w:val="nil"/>
            </w:tcBorders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57EB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1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57EB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Pr="00D57EB0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D57EB0">
        <w:rPr>
          <w:rFonts w:ascii="Times New Roman" w:hAnsi="Times New Roman" w:cs="Times New Roman"/>
          <w:b/>
        </w:rPr>
        <w:lastRenderedPageBreak/>
        <w:t>5. Сведения о ходе реализации материалов, направленных в органы прокуратуры, правоохранительные органы и суды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15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961"/>
        <w:gridCol w:w="839"/>
        <w:gridCol w:w="900"/>
        <w:gridCol w:w="900"/>
        <w:gridCol w:w="900"/>
        <w:gridCol w:w="900"/>
        <w:gridCol w:w="900"/>
        <w:gridCol w:w="547"/>
        <w:gridCol w:w="540"/>
        <w:gridCol w:w="540"/>
        <w:gridCol w:w="720"/>
        <w:gridCol w:w="720"/>
        <w:gridCol w:w="720"/>
        <w:gridCol w:w="720"/>
        <w:gridCol w:w="720"/>
        <w:gridCol w:w="720"/>
        <w:gridCol w:w="720"/>
        <w:gridCol w:w="540"/>
        <w:gridCol w:w="720"/>
      </w:tblGrid>
      <w:tr w:rsidR="005D46F2" w:rsidRPr="00D57EB0" w:rsidTr="00DE52BF">
        <w:trPr>
          <w:trHeight w:val="1380"/>
        </w:trPr>
        <w:tc>
          <w:tcPr>
            <w:tcW w:w="1962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Передано информации и материалов ревизий и проверок органами прокуратуры и иным правоохранительным органам</w:t>
            </w:r>
          </w:p>
        </w:tc>
        <w:tc>
          <w:tcPr>
            <w:tcW w:w="1739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Возбуждено уголовных дел, возбужденные правоохранительными органами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Отказано в возбуждении уголовных дел правоохранительными органами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Протесты, представления, постановления, предостережения, вынесенные органами прокуратуры и правоохранительными органами за нарушения, выявленные ревизиями и проверками</w:t>
            </w:r>
          </w:p>
        </w:tc>
        <w:tc>
          <w:tcPr>
            <w:tcW w:w="2347" w:type="dxa"/>
            <w:gridSpan w:val="4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Уголовные дела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Иски органов прокуратуры и иных правоохранительных органов на возмещение сумм выявленных нарушений</w: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Иски о возмещении ущерба финансового управления</w:t>
            </w:r>
          </w:p>
        </w:tc>
      </w:tr>
      <w:tr w:rsidR="005D46F2" w:rsidRPr="00D57EB0" w:rsidTr="00DE52BF">
        <w:trPr>
          <w:trHeight w:val="900"/>
        </w:trPr>
        <w:tc>
          <w:tcPr>
            <w:tcW w:w="1962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передано в суды по результатам следственных мероприятий, проведенных правоохранительными органами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по которым осуждены виновные лица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предъявлено в суды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удовлетворено судами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предъявлено в суды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удовлетворено судами</w:t>
            </w:r>
          </w:p>
        </w:tc>
      </w:tr>
      <w:tr w:rsidR="005D46F2" w:rsidRPr="00D57EB0" w:rsidTr="00DE52BF">
        <w:trPr>
          <w:trHeight w:val="880"/>
        </w:trPr>
        <w:tc>
          <w:tcPr>
            <w:tcW w:w="1001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B0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B0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B0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B0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B0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B0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6F2" w:rsidRPr="00D57EB0" w:rsidTr="00DE52BF">
        <w:trPr>
          <w:trHeight w:val="1004"/>
        </w:trPr>
        <w:tc>
          <w:tcPr>
            <w:tcW w:w="1001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54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B0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54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EB0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54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54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EB0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</w:tr>
      <w:tr w:rsidR="005D46F2" w:rsidRPr="00D57EB0" w:rsidTr="00DE52BF">
        <w:tc>
          <w:tcPr>
            <w:tcW w:w="1001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47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CF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5D46F2" w:rsidRPr="00D57EB0" w:rsidTr="00DE52BF">
        <w:trPr>
          <w:trHeight w:val="339"/>
        </w:trPr>
        <w:tc>
          <w:tcPr>
            <w:tcW w:w="100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D57EB0">
        <w:rPr>
          <w:rFonts w:ascii="Times New Roman" w:hAnsi="Times New Roman" w:cs="Times New Roman"/>
          <w:b/>
        </w:rPr>
        <w:lastRenderedPageBreak/>
        <w:t xml:space="preserve">6. Сведения об административном производстве по результатам исполнения полномочий </w:t>
      </w:r>
      <w:r w:rsidR="001155A1">
        <w:rPr>
          <w:rFonts w:ascii="Times New Roman" w:hAnsi="Times New Roman" w:cs="Times New Roman"/>
          <w:b/>
        </w:rPr>
        <w:t>администрации</w:t>
      </w:r>
      <w:r w:rsidRPr="00D57EB0">
        <w:rPr>
          <w:rFonts w:ascii="Times New Roman" w:hAnsi="Times New Roman" w:cs="Times New Roman"/>
          <w:b/>
        </w:rPr>
        <w:t xml:space="preserve"> по внутреннему муниципальному финансовому контролю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152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121"/>
        <w:gridCol w:w="1039"/>
        <w:gridCol w:w="1080"/>
        <w:gridCol w:w="1080"/>
        <w:gridCol w:w="1260"/>
        <w:gridCol w:w="1260"/>
        <w:gridCol w:w="1260"/>
        <w:gridCol w:w="1260"/>
        <w:gridCol w:w="1121"/>
        <w:gridCol w:w="1080"/>
        <w:gridCol w:w="1260"/>
      </w:tblGrid>
      <w:tr w:rsidR="005D46F2" w:rsidRPr="00D57EB0" w:rsidTr="00DE52BF">
        <w:trPr>
          <w:trHeight w:val="588"/>
        </w:trPr>
        <w:tc>
          <w:tcPr>
            <w:tcW w:w="2448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Правовые основания (статья, часть, пункт, подпункт, абзац) Кодекса Российской Федерации об административных правонарушениях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Составлено протоколов</w:t>
            </w:r>
          </w:p>
        </w:tc>
        <w:tc>
          <w:tcPr>
            <w:tcW w:w="7200" w:type="dxa"/>
            <w:gridSpan w:val="6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Постановления о наложении финансовым управлением административных штрафов</w:t>
            </w:r>
          </w:p>
        </w:tc>
        <w:tc>
          <w:tcPr>
            <w:tcW w:w="2201" w:type="dxa"/>
            <w:gridSpan w:val="2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 административных штрафов в бюджеты бюджетной системы, тыс. руб.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 дисквалификаций, единиц</w:t>
            </w:r>
          </w:p>
        </w:tc>
      </w:tr>
      <w:tr w:rsidR="005D46F2" w:rsidRPr="00D57EB0" w:rsidTr="00DE52BF">
        <w:trPr>
          <w:trHeight w:val="140"/>
        </w:trPr>
        <w:tc>
          <w:tcPr>
            <w:tcW w:w="2448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 нарушений, тыс. руб.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из них отменено</w:t>
            </w:r>
          </w:p>
        </w:tc>
        <w:tc>
          <w:tcPr>
            <w:tcW w:w="2201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rPr>
          <w:trHeight w:val="573"/>
        </w:trPr>
        <w:tc>
          <w:tcPr>
            <w:tcW w:w="2448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Сумма, </w:t>
            </w: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Финансовым управлением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судами</w:t>
            </w:r>
          </w:p>
        </w:tc>
        <w:tc>
          <w:tcPr>
            <w:tcW w:w="2201" w:type="dxa"/>
            <w:gridSpan w:val="2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rPr>
          <w:trHeight w:val="620"/>
        </w:trPr>
        <w:tc>
          <w:tcPr>
            <w:tcW w:w="2448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Количество, штук</w:t>
            </w: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Посту-пило</w:t>
            </w:r>
          </w:p>
        </w:tc>
        <w:tc>
          <w:tcPr>
            <w:tcW w:w="1260" w:type="dxa"/>
            <w:vMerge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21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21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5D46F2" w:rsidRPr="00D57EB0" w:rsidTr="00DE52BF">
        <w:tc>
          <w:tcPr>
            <w:tcW w:w="244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C94143" w:rsidRDefault="00C94143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Pr="00D57EB0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 w:rsidRPr="00D57EB0">
        <w:rPr>
          <w:rFonts w:ascii="Times New Roman" w:hAnsi="Times New Roman" w:cs="Times New Roman"/>
          <w:b/>
        </w:rPr>
        <w:lastRenderedPageBreak/>
        <w:t xml:space="preserve">7. Сведения о жалобах (протестах) и исковых заявлениях на решения </w:t>
      </w:r>
      <w:r w:rsidR="001155A1">
        <w:rPr>
          <w:rFonts w:ascii="Times New Roman" w:hAnsi="Times New Roman" w:cs="Times New Roman"/>
          <w:b/>
        </w:rPr>
        <w:t>администрации</w:t>
      </w:r>
      <w:r w:rsidRPr="00D57EB0">
        <w:rPr>
          <w:rFonts w:ascii="Times New Roman" w:hAnsi="Times New Roman" w:cs="Times New Roman"/>
          <w:b/>
        </w:rPr>
        <w:t>, а также на их действия (бездействия) в рамках осуществления ими контрольной деятельности по внутреннему муниципальному финансовому контролю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988"/>
        <w:gridCol w:w="1980"/>
        <w:gridCol w:w="1800"/>
        <w:gridCol w:w="2000"/>
        <w:gridCol w:w="1780"/>
        <w:gridCol w:w="1980"/>
        <w:gridCol w:w="1858"/>
      </w:tblGrid>
      <w:tr w:rsidR="005D46F2" w:rsidRPr="00D57EB0" w:rsidTr="00DE52BF">
        <w:tc>
          <w:tcPr>
            <w:tcW w:w="7676" w:type="dxa"/>
            <w:gridSpan w:val="4"/>
            <w:shd w:val="clear" w:color="auto" w:fill="auto"/>
          </w:tcPr>
          <w:p w:rsidR="005D46F2" w:rsidRPr="00D57EB0" w:rsidRDefault="005D46F2" w:rsidP="001155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Жалобы (протесты) на постановления об административных правонарушениях, предписания, представления и действиях (бездействие) должностных лиц </w:t>
            </w:r>
            <w:r w:rsidR="001155A1">
              <w:rPr>
                <w:rFonts w:ascii="Times New Roman" w:hAnsi="Times New Roman" w:cs="Times New Roman"/>
              </w:rPr>
              <w:t>администрации</w:t>
            </w:r>
            <w:r w:rsidRPr="00D57EB0">
              <w:rPr>
                <w:rFonts w:ascii="Times New Roman" w:hAnsi="Times New Roman" w:cs="Times New Roman"/>
              </w:rPr>
              <w:t xml:space="preserve"> в рамках осуществления ими контрольной деятельности по внутреннему муниципальному финансовому контролю</w:t>
            </w:r>
          </w:p>
        </w:tc>
        <w:tc>
          <w:tcPr>
            <w:tcW w:w="7618" w:type="dxa"/>
            <w:gridSpan w:val="4"/>
            <w:shd w:val="clear" w:color="auto" w:fill="auto"/>
          </w:tcPr>
          <w:p w:rsidR="005D46F2" w:rsidRPr="00D57EB0" w:rsidRDefault="005D46F2" w:rsidP="001155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Исковые заявления на постановления об административных правонарушениях, предписания, представления, уведомления о применении бюджетных мер принуждения и действия (бездействия) должностных лиц </w:t>
            </w:r>
            <w:r w:rsidR="001155A1">
              <w:rPr>
                <w:rFonts w:ascii="Times New Roman" w:hAnsi="Times New Roman" w:cs="Times New Roman"/>
              </w:rPr>
              <w:t>администрации</w:t>
            </w:r>
            <w:r w:rsidRPr="00D57EB0">
              <w:rPr>
                <w:rFonts w:ascii="Times New Roman" w:hAnsi="Times New Roman" w:cs="Times New Roman"/>
              </w:rPr>
              <w:t xml:space="preserve"> в рамках осуществления ими контрольной деятельности по внутреннему муниципальному финансовому контролю</w:t>
            </w:r>
          </w:p>
        </w:tc>
      </w:tr>
      <w:tr w:rsidR="005D46F2" w:rsidRPr="00D57EB0" w:rsidTr="00DE52BF">
        <w:tc>
          <w:tcPr>
            <w:tcW w:w="3896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Подано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Удовлетворено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Подано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Удовлетворено</w:t>
            </w:r>
          </w:p>
        </w:tc>
      </w:tr>
      <w:tr w:rsidR="005D46F2" w:rsidRPr="00D57EB0" w:rsidTr="00DE52BF">
        <w:tc>
          <w:tcPr>
            <w:tcW w:w="190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сумма, </w:t>
            </w: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сумма, </w:t>
            </w: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сумма, </w:t>
            </w: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57E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57EB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EB0">
              <w:rPr>
                <w:rFonts w:ascii="Times New Roman" w:hAnsi="Times New Roman" w:cs="Times New Roman"/>
              </w:rPr>
              <w:t xml:space="preserve">сумма, </w:t>
            </w: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57EB0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D46F2" w:rsidRPr="00D57EB0" w:rsidTr="00DE52BF">
        <w:tc>
          <w:tcPr>
            <w:tcW w:w="190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8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58" w:type="dxa"/>
            <w:shd w:val="clear" w:color="auto" w:fill="auto"/>
          </w:tcPr>
          <w:p w:rsidR="005D46F2" w:rsidRPr="00977CF5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77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D46F2" w:rsidRPr="00D57EB0" w:rsidTr="00DE52BF">
        <w:tc>
          <w:tcPr>
            <w:tcW w:w="190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shd w:val="clear" w:color="auto" w:fill="auto"/>
          </w:tcPr>
          <w:p w:rsidR="005D46F2" w:rsidRPr="00D57EB0" w:rsidRDefault="005D46F2" w:rsidP="005D46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Кировского городского поселения – </w:t>
      </w:r>
    </w:p>
    <w:p w:rsidR="001155A1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5D46F2" w:rsidRPr="00D57EB0" w:rsidRDefault="001155A1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Кировского городского поселения</w:t>
      </w:r>
      <w:r w:rsidR="005D46F2" w:rsidRPr="00D57EB0">
        <w:rPr>
          <w:rFonts w:ascii="Times New Roman" w:hAnsi="Times New Roman" w:cs="Times New Roman"/>
        </w:rPr>
        <w:t xml:space="preserve">                                     __________________                                    __________________________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D57EB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1155A1">
        <w:rPr>
          <w:rFonts w:ascii="Times New Roman" w:hAnsi="Times New Roman" w:cs="Times New Roman"/>
        </w:rPr>
        <w:t xml:space="preserve">              </w:t>
      </w:r>
      <w:r w:rsidRPr="00D57EB0">
        <w:rPr>
          <w:rFonts w:ascii="Times New Roman" w:hAnsi="Times New Roman" w:cs="Times New Roman"/>
        </w:rPr>
        <w:t>(подпись)                                                      (расшифровка подписи)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D57EB0">
        <w:rPr>
          <w:rFonts w:ascii="Times New Roman" w:hAnsi="Times New Roman" w:cs="Times New Roman"/>
        </w:rPr>
        <w:t>Исполнитель         ______________________           _________________             _________________________              _______________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D57EB0">
        <w:rPr>
          <w:rFonts w:ascii="Times New Roman" w:hAnsi="Times New Roman" w:cs="Times New Roman"/>
        </w:rPr>
        <w:t xml:space="preserve">                                            (должность)                              (подпись)                            (расшифровка подписи)                          (телефон)</w:t>
      </w: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D46F2" w:rsidRPr="00D57EB0" w:rsidRDefault="005D46F2" w:rsidP="005D46F2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D57EB0">
        <w:rPr>
          <w:rFonts w:ascii="Times New Roman" w:hAnsi="Times New Roman" w:cs="Times New Roman"/>
        </w:rPr>
        <w:t>«_____» _________________ 20___г.</w:t>
      </w:r>
    </w:p>
    <w:p w:rsidR="005D46F2" w:rsidRPr="001874EF" w:rsidRDefault="005D46F2" w:rsidP="005D46F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46F2" w:rsidRPr="00A04099" w:rsidRDefault="005D46F2" w:rsidP="00FD3F7A">
      <w:pPr>
        <w:rPr>
          <w:sz w:val="26"/>
          <w:szCs w:val="26"/>
        </w:rPr>
      </w:pPr>
    </w:p>
    <w:sectPr w:rsidR="005D46F2" w:rsidRPr="00A04099" w:rsidSect="00C94143">
      <w:footerReference w:type="default" r:id="rId20"/>
      <w:pgSz w:w="16800" w:h="11900" w:orient="landscape"/>
      <w:pgMar w:top="1134" w:right="851" w:bottom="1134" w:left="1701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5F1" w:rsidRDefault="002465F1">
      <w:r>
        <w:separator/>
      </w:r>
    </w:p>
  </w:endnote>
  <w:endnote w:type="continuationSeparator" w:id="1">
    <w:p w:rsidR="002465F1" w:rsidRDefault="0024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D4" w:rsidRDefault="00084BD4">
    <w:pPr>
      <w:pStyle w:val="affff5"/>
      <w:jc w:val="right"/>
    </w:pPr>
  </w:p>
  <w:p w:rsidR="00084BD4" w:rsidRDefault="00084BD4">
    <w:pPr>
      <w:pStyle w:val="a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3696863"/>
      <w:docPartObj>
        <w:docPartGallery w:val="Page Numbers (Bottom of Page)"/>
        <w:docPartUnique/>
      </w:docPartObj>
    </w:sdtPr>
    <w:sdtContent>
      <w:p w:rsidR="00084BD4" w:rsidRDefault="00084BD4">
        <w:pPr>
          <w:pStyle w:val="affff5"/>
          <w:jc w:val="right"/>
        </w:pPr>
      </w:p>
      <w:p w:rsidR="00084BD4" w:rsidRDefault="00C767DC">
        <w:pPr>
          <w:pStyle w:val="affff5"/>
          <w:jc w:val="right"/>
        </w:pPr>
      </w:p>
    </w:sdtContent>
  </w:sdt>
  <w:p w:rsidR="00084BD4" w:rsidRDefault="00084BD4">
    <w:pPr>
      <w:pStyle w:val="a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D4" w:rsidRDefault="00084BD4">
    <w:pPr>
      <w:pStyle w:val="affff5"/>
      <w:jc w:val="right"/>
    </w:pPr>
  </w:p>
  <w:p w:rsidR="00084BD4" w:rsidRDefault="00084BD4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5F1" w:rsidRDefault="002465F1">
      <w:r>
        <w:separator/>
      </w:r>
    </w:p>
  </w:footnote>
  <w:footnote w:type="continuationSeparator" w:id="1">
    <w:p w:rsidR="002465F1" w:rsidRDefault="00246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D4" w:rsidRPr="00EF5256" w:rsidRDefault="00084BD4">
    <w:pPr>
      <w:pStyle w:val="affff0"/>
      <w:jc w:val="center"/>
      <w:rPr>
        <w:rFonts w:ascii="Times New Roman" w:hAnsi="Times New Roman"/>
      </w:rPr>
    </w:pPr>
  </w:p>
  <w:p w:rsidR="00084BD4" w:rsidRPr="00EF5256" w:rsidRDefault="00084BD4" w:rsidP="005D46F2">
    <w:pPr>
      <w:pStyle w:val="afff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BD4" w:rsidRDefault="00084BD4">
    <w:pPr>
      <w:pStyle w:val="affff0"/>
    </w:pPr>
  </w:p>
  <w:p w:rsidR="00084BD4" w:rsidRDefault="00084BD4">
    <w:pPr>
      <w:pStyle w:val="aff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A73"/>
    <w:multiLevelType w:val="hybridMultilevel"/>
    <w:tmpl w:val="1256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84D"/>
    <w:multiLevelType w:val="hybridMultilevel"/>
    <w:tmpl w:val="F1F02218"/>
    <w:lvl w:ilvl="0" w:tplc="8BCA3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060DA"/>
    <w:multiLevelType w:val="multilevel"/>
    <w:tmpl w:val="4600C03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095263F"/>
    <w:multiLevelType w:val="hybridMultilevel"/>
    <w:tmpl w:val="0DB08F7C"/>
    <w:lvl w:ilvl="0" w:tplc="8BCA3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C12DD"/>
    <w:multiLevelType w:val="hybridMultilevel"/>
    <w:tmpl w:val="1FC87CBA"/>
    <w:lvl w:ilvl="0" w:tplc="751654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8C76D4"/>
    <w:multiLevelType w:val="hybridMultilevel"/>
    <w:tmpl w:val="DE60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47B6C"/>
    <w:multiLevelType w:val="multilevel"/>
    <w:tmpl w:val="6AE07202"/>
    <w:lvl w:ilvl="0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26282F"/>
      </w:rPr>
    </w:lvl>
  </w:abstractNum>
  <w:abstractNum w:abstractNumId="7">
    <w:nsid w:val="5AD85414"/>
    <w:multiLevelType w:val="hybridMultilevel"/>
    <w:tmpl w:val="9EBE8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0E0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C0002D4"/>
    <w:multiLevelType w:val="hybridMultilevel"/>
    <w:tmpl w:val="6654313C"/>
    <w:lvl w:ilvl="0" w:tplc="8BCA3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6454E"/>
    <w:multiLevelType w:val="multilevel"/>
    <w:tmpl w:val="E8C67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C6F60"/>
    <w:rsid w:val="00002833"/>
    <w:rsid w:val="00013D6C"/>
    <w:rsid w:val="00016A7B"/>
    <w:rsid w:val="000208E8"/>
    <w:rsid w:val="00021318"/>
    <w:rsid w:val="00023B4F"/>
    <w:rsid w:val="000346BA"/>
    <w:rsid w:val="00036EBF"/>
    <w:rsid w:val="00042A4A"/>
    <w:rsid w:val="000479E5"/>
    <w:rsid w:val="00050980"/>
    <w:rsid w:val="00052603"/>
    <w:rsid w:val="000573CA"/>
    <w:rsid w:val="0007184B"/>
    <w:rsid w:val="00074F11"/>
    <w:rsid w:val="00082603"/>
    <w:rsid w:val="00084BD4"/>
    <w:rsid w:val="00087CBB"/>
    <w:rsid w:val="000930D1"/>
    <w:rsid w:val="00094795"/>
    <w:rsid w:val="00097377"/>
    <w:rsid w:val="0009785F"/>
    <w:rsid w:val="000978A1"/>
    <w:rsid w:val="000B447D"/>
    <w:rsid w:val="000B57A0"/>
    <w:rsid w:val="000D2587"/>
    <w:rsid w:val="000E5AD9"/>
    <w:rsid w:val="000E673F"/>
    <w:rsid w:val="000F116C"/>
    <w:rsid w:val="000F52FF"/>
    <w:rsid w:val="000F7801"/>
    <w:rsid w:val="001005F5"/>
    <w:rsid w:val="0011142D"/>
    <w:rsid w:val="001145B2"/>
    <w:rsid w:val="001155A1"/>
    <w:rsid w:val="00115686"/>
    <w:rsid w:val="00124639"/>
    <w:rsid w:val="00126F3E"/>
    <w:rsid w:val="00136C91"/>
    <w:rsid w:val="001503DA"/>
    <w:rsid w:val="001540D7"/>
    <w:rsid w:val="00154D8F"/>
    <w:rsid w:val="00160282"/>
    <w:rsid w:val="00171EB9"/>
    <w:rsid w:val="00174C40"/>
    <w:rsid w:val="001825C2"/>
    <w:rsid w:val="00182758"/>
    <w:rsid w:val="00190215"/>
    <w:rsid w:val="00190CB1"/>
    <w:rsid w:val="00192A22"/>
    <w:rsid w:val="0019737C"/>
    <w:rsid w:val="001A1ACE"/>
    <w:rsid w:val="001A2546"/>
    <w:rsid w:val="001A2694"/>
    <w:rsid w:val="001A59A0"/>
    <w:rsid w:val="001B1F46"/>
    <w:rsid w:val="001B4C99"/>
    <w:rsid w:val="001C0D69"/>
    <w:rsid w:val="001C1591"/>
    <w:rsid w:val="001C6994"/>
    <w:rsid w:val="001D0466"/>
    <w:rsid w:val="001F3184"/>
    <w:rsid w:val="001F6046"/>
    <w:rsid w:val="001F628A"/>
    <w:rsid w:val="00216693"/>
    <w:rsid w:val="00235565"/>
    <w:rsid w:val="002465F1"/>
    <w:rsid w:val="00247416"/>
    <w:rsid w:val="00250DF3"/>
    <w:rsid w:val="002552D9"/>
    <w:rsid w:val="0025760A"/>
    <w:rsid w:val="00257C3E"/>
    <w:rsid w:val="00262454"/>
    <w:rsid w:val="00274C65"/>
    <w:rsid w:val="0028038D"/>
    <w:rsid w:val="0028322A"/>
    <w:rsid w:val="00285B85"/>
    <w:rsid w:val="002874AF"/>
    <w:rsid w:val="00291092"/>
    <w:rsid w:val="002926E1"/>
    <w:rsid w:val="002962AA"/>
    <w:rsid w:val="002A3301"/>
    <w:rsid w:val="002B7111"/>
    <w:rsid w:val="002C6CDC"/>
    <w:rsid w:val="002C74DF"/>
    <w:rsid w:val="002E5202"/>
    <w:rsid w:val="002F6F80"/>
    <w:rsid w:val="002F73CE"/>
    <w:rsid w:val="00300846"/>
    <w:rsid w:val="00300BC2"/>
    <w:rsid w:val="0030444F"/>
    <w:rsid w:val="003052F6"/>
    <w:rsid w:val="00307F2D"/>
    <w:rsid w:val="00311B46"/>
    <w:rsid w:val="003121FF"/>
    <w:rsid w:val="00317AB7"/>
    <w:rsid w:val="00321D70"/>
    <w:rsid w:val="0032750B"/>
    <w:rsid w:val="00332BA8"/>
    <w:rsid w:val="00336A9C"/>
    <w:rsid w:val="00337E48"/>
    <w:rsid w:val="0034211C"/>
    <w:rsid w:val="003465EF"/>
    <w:rsid w:val="003501A2"/>
    <w:rsid w:val="00365577"/>
    <w:rsid w:val="00366F02"/>
    <w:rsid w:val="0037264C"/>
    <w:rsid w:val="003774C8"/>
    <w:rsid w:val="00383772"/>
    <w:rsid w:val="00386E66"/>
    <w:rsid w:val="00392C17"/>
    <w:rsid w:val="003A5AFE"/>
    <w:rsid w:val="003B0C10"/>
    <w:rsid w:val="003B2195"/>
    <w:rsid w:val="003C3035"/>
    <w:rsid w:val="003C7CD8"/>
    <w:rsid w:val="003D0AE5"/>
    <w:rsid w:val="003D164A"/>
    <w:rsid w:val="003D33C8"/>
    <w:rsid w:val="003E1F2A"/>
    <w:rsid w:val="003F0DD3"/>
    <w:rsid w:val="003F3963"/>
    <w:rsid w:val="003F72CB"/>
    <w:rsid w:val="0040321B"/>
    <w:rsid w:val="00406EE8"/>
    <w:rsid w:val="00420BAC"/>
    <w:rsid w:val="00420C8C"/>
    <w:rsid w:val="00437882"/>
    <w:rsid w:val="00442A7D"/>
    <w:rsid w:val="00446904"/>
    <w:rsid w:val="00450899"/>
    <w:rsid w:val="00476914"/>
    <w:rsid w:val="004A0ED8"/>
    <w:rsid w:val="004A209C"/>
    <w:rsid w:val="004A57B6"/>
    <w:rsid w:val="004A7025"/>
    <w:rsid w:val="004A7595"/>
    <w:rsid w:val="004B7EFE"/>
    <w:rsid w:val="004C3E1E"/>
    <w:rsid w:val="004D0057"/>
    <w:rsid w:val="004D28B4"/>
    <w:rsid w:val="004D740B"/>
    <w:rsid w:val="004F0793"/>
    <w:rsid w:val="004F2395"/>
    <w:rsid w:val="004F3A4D"/>
    <w:rsid w:val="004F3F01"/>
    <w:rsid w:val="004F5911"/>
    <w:rsid w:val="004F5C84"/>
    <w:rsid w:val="00504831"/>
    <w:rsid w:val="00505698"/>
    <w:rsid w:val="005142E3"/>
    <w:rsid w:val="00514DF6"/>
    <w:rsid w:val="005177EE"/>
    <w:rsid w:val="00520B68"/>
    <w:rsid w:val="00521B3B"/>
    <w:rsid w:val="00522FB1"/>
    <w:rsid w:val="00523070"/>
    <w:rsid w:val="00551020"/>
    <w:rsid w:val="00557582"/>
    <w:rsid w:val="00562E5F"/>
    <w:rsid w:val="00563802"/>
    <w:rsid w:val="00563A9D"/>
    <w:rsid w:val="005674F7"/>
    <w:rsid w:val="00574090"/>
    <w:rsid w:val="00576989"/>
    <w:rsid w:val="005777D1"/>
    <w:rsid w:val="00581009"/>
    <w:rsid w:val="00581EAB"/>
    <w:rsid w:val="00586F5E"/>
    <w:rsid w:val="00593ADB"/>
    <w:rsid w:val="005947DE"/>
    <w:rsid w:val="005B282E"/>
    <w:rsid w:val="005C07E4"/>
    <w:rsid w:val="005C5045"/>
    <w:rsid w:val="005C65F1"/>
    <w:rsid w:val="005D357D"/>
    <w:rsid w:val="005D46F2"/>
    <w:rsid w:val="005D4E6E"/>
    <w:rsid w:val="005D6932"/>
    <w:rsid w:val="005F4A49"/>
    <w:rsid w:val="005F5868"/>
    <w:rsid w:val="006030AD"/>
    <w:rsid w:val="00606595"/>
    <w:rsid w:val="006127A6"/>
    <w:rsid w:val="0061664F"/>
    <w:rsid w:val="00626B54"/>
    <w:rsid w:val="00631B98"/>
    <w:rsid w:val="00633274"/>
    <w:rsid w:val="0063340F"/>
    <w:rsid w:val="0064006B"/>
    <w:rsid w:val="006522F0"/>
    <w:rsid w:val="006635D0"/>
    <w:rsid w:val="00666326"/>
    <w:rsid w:val="00682962"/>
    <w:rsid w:val="006A03DD"/>
    <w:rsid w:val="006A2A40"/>
    <w:rsid w:val="006A46A4"/>
    <w:rsid w:val="006B09BB"/>
    <w:rsid w:val="006B3109"/>
    <w:rsid w:val="006B754D"/>
    <w:rsid w:val="006E1643"/>
    <w:rsid w:val="006E272D"/>
    <w:rsid w:val="006E41A4"/>
    <w:rsid w:val="006E599F"/>
    <w:rsid w:val="006E6A48"/>
    <w:rsid w:val="006E75E2"/>
    <w:rsid w:val="006F03DE"/>
    <w:rsid w:val="006F7B80"/>
    <w:rsid w:val="006F7BA4"/>
    <w:rsid w:val="00711BFE"/>
    <w:rsid w:val="00714A5E"/>
    <w:rsid w:val="007158B4"/>
    <w:rsid w:val="00722AE5"/>
    <w:rsid w:val="00724240"/>
    <w:rsid w:val="00727CF3"/>
    <w:rsid w:val="00731219"/>
    <w:rsid w:val="0074141B"/>
    <w:rsid w:val="00764236"/>
    <w:rsid w:val="00773287"/>
    <w:rsid w:val="00776550"/>
    <w:rsid w:val="00787E68"/>
    <w:rsid w:val="00794545"/>
    <w:rsid w:val="007963C0"/>
    <w:rsid w:val="00796C6B"/>
    <w:rsid w:val="007A6401"/>
    <w:rsid w:val="007B6D7C"/>
    <w:rsid w:val="007C364C"/>
    <w:rsid w:val="007D13DD"/>
    <w:rsid w:val="007D2B19"/>
    <w:rsid w:val="007E4C69"/>
    <w:rsid w:val="007E6096"/>
    <w:rsid w:val="007F44B4"/>
    <w:rsid w:val="0081019B"/>
    <w:rsid w:val="00810F8F"/>
    <w:rsid w:val="0081237F"/>
    <w:rsid w:val="008132E4"/>
    <w:rsid w:val="008315F3"/>
    <w:rsid w:val="0084381F"/>
    <w:rsid w:val="0084711E"/>
    <w:rsid w:val="00860804"/>
    <w:rsid w:val="008621DA"/>
    <w:rsid w:val="00864A17"/>
    <w:rsid w:val="00873573"/>
    <w:rsid w:val="00886256"/>
    <w:rsid w:val="00890AEC"/>
    <w:rsid w:val="008C0011"/>
    <w:rsid w:val="008C31BF"/>
    <w:rsid w:val="008D3F59"/>
    <w:rsid w:val="008D49BE"/>
    <w:rsid w:val="008D5012"/>
    <w:rsid w:val="008E1CD7"/>
    <w:rsid w:val="00900AF4"/>
    <w:rsid w:val="00905CAE"/>
    <w:rsid w:val="0090795C"/>
    <w:rsid w:val="00907A10"/>
    <w:rsid w:val="00912571"/>
    <w:rsid w:val="009130A5"/>
    <w:rsid w:val="0091599F"/>
    <w:rsid w:val="00931671"/>
    <w:rsid w:val="00936B47"/>
    <w:rsid w:val="009407FA"/>
    <w:rsid w:val="0096506F"/>
    <w:rsid w:val="009740A5"/>
    <w:rsid w:val="00976986"/>
    <w:rsid w:val="009775E8"/>
    <w:rsid w:val="009818FE"/>
    <w:rsid w:val="00983BB8"/>
    <w:rsid w:val="0099012E"/>
    <w:rsid w:val="009925A5"/>
    <w:rsid w:val="00992637"/>
    <w:rsid w:val="0099479A"/>
    <w:rsid w:val="009977B9"/>
    <w:rsid w:val="009A0134"/>
    <w:rsid w:val="009A49E1"/>
    <w:rsid w:val="009A49E7"/>
    <w:rsid w:val="009B1F91"/>
    <w:rsid w:val="009B69A7"/>
    <w:rsid w:val="009C1EC1"/>
    <w:rsid w:val="009C6212"/>
    <w:rsid w:val="009D6640"/>
    <w:rsid w:val="009D6C86"/>
    <w:rsid w:val="009E5AF7"/>
    <w:rsid w:val="009E74F7"/>
    <w:rsid w:val="009E7EDE"/>
    <w:rsid w:val="009F21F9"/>
    <w:rsid w:val="00A02FCF"/>
    <w:rsid w:val="00A04099"/>
    <w:rsid w:val="00A12544"/>
    <w:rsid w:val="00A1269D"/>
    <w:rsid w:val="00A20800"/>
    <w:rsid w:val="00A21403"/>
    <w:rsid w:val="00A217D4"/>
    <w:rsid w:val="00A230CA"/>
    <w:rsid w:val="00A26526"/>
    <w:rsid w:val="00A27938"/>
    <w:rsid w:val="00A27F83"/>
    <w:rsid w:val="00A3347F"/>
    <w:rsid w:val="00A36A23"/>
    <w:rsid w:val="00A61D7A"/>
    <w:rsid w:val="00A6674A"/>
    <w:rsid w:val="00A80278"/>
    <w:rsid w:val="00A83FDD"/>
    <w:rsid w:val="00A84D5C"/>
    <w:rsid w:val="00A86824"/>
    <w:rsid w:val="00A94F77"/>
    <w:rsid w:val="00AA2D67"/>
    <w:rsid w:val="00AA4CF1"/>
    <w:rsid w:val="00AB7776"/>
    <w:rsid w:val="00AD33EF"/>
    <w:rsid w:val="00AE3B1D"/>
    <w:rsid w:val="00AE573C"/>
    <w:rsid w:val="00AF2EF1"/>
    <w:rsid w:val="00AF3426"/>
    <w:rsid w:val="00AF5A27"/>
    <w:rsid w:val="00B0139A"/>
    <w:rsid w:val="00B033CC"/>
    <w:rsid w:val="00B039CB"/>
    <w:rsid w:val="00B14A2D"/>
    <w:rsid w:val="00B23657"/>
    <w:rsid w:val="00B243E2"/>
    <w:rsid w:val="00B27C9E"/>
    <w:rsid w:val="00B3070A"/>
    <w:rsid w:val="00B55674"/>
    <w:rsid w:val="00B55B18"/>
    <w:rsid w:val="00B72D27"/>
    <w:rsid w:val="00B801D1"/>
    <w:rsid w:val="00B81649"/>
    <w:rsid w:val="00B864CC"/>
    <w:rsid w:val="00B868A8"/>
    <w:rsid w:val="00B90573"/>
    <w:rsid w:val="00B94A0C"/>
    <w:rsid w:val="00B97700"/>
    <w:rsid w:val="00BA24BE"/>
    <w:rsid w:val="00BB145E"/>
    <w:rsid w:val="00BB4F4E"/>
    <w:rsid w:val="00BB695B"/>
    <w:rsid w:val="00BC340C"/>
    <w:rsid w:val="00BD17CD"/>
    <w:rsid w:val="00BD3880"/>
    <w:rsid w:val="00BD56EE"/>
    <w:rsid w:val="00BD7120"/>
    <w:rsid w:val="00BE1BF1"/>
    <w:rsid w:val="00BE5836"/>
    <w:rsid w:val="00BE7D10"/>
    <w:rsid w:val="00BF10CF"/>
    <w:rsid w:val="00BF69D6"/>
    <w:rsid w:val="00C07879"/>
    <w:rsid w:val="00C11BF4"/>
    <w:rsid w:val="00C13150"/>
    <w:rsid w:val="00C50C7D"/>
    <w:rsid w:val="00C63593"/>
    <w:rsid w:val="00C63B94"/>
    <w:rsid w:val="00C67DB0"/>
    <w:rsid w:val="00C767DC"/>
    <w:rsid w:val="00C94143"/>
    <w:rsid w:val="00C95D01"/>
    <w:rsid w:val="00CA1CC3"/>
    <w:rsid w:val="00CA318E"/>
    <w:rsid w:val="00CA6ACC"/>
    <w:rsid w:val="00CC10AB"/>
    <w:rsid w:val="00CC2A9D"/>
    <w:rsid w:val="00CC744D"/>
    <w:rsid w:val="00CD5635"/>
    <w:rsid w:val="00CE4F7C"/>
    <w:rsid w:val="00CF0125"/>
    <w:rsid w:val="00D01DB7"/>
    <w:rsid w:val="00D0756F"/>
    <w:rsid w:val="00D110FD"/>
    <w:rsid w:val="00D1556F"/>
    <w:rsid w:val="00D23425"/>
    <w:rsid w:val="00D24188"/>
    <w:rsid w:val="00D26274"/>
    <w:rsid w:val="00D424D6"/>
    <w:rsid w:val="00D4621A"/>
    <w:rsid w:val="00D63B0F"/>
    <w:rsid w:val="00D63D65"/>
    <w:rsid w:val="00D65AE5"/>
    <w:rsid w:val="00D66F7B"/>
    <w:rsid w:val="00D76DDF"/>
    <w:rsid w:val="00D870C5"/>
    <w:rsid w:val="00D91BFE"/>
    <w:rsid w:val="00D9390C"/>
    <w:rsid w:val="00D95C3C"/>
    <w:rsid w:val="00D96442"/>
    <w:rsid w:val="00D97D85"/>
    <w:rsid w:val="00DB3ED8"/>
    <w:rsid w:val="00DB423A"/>
    <w:rsid w:val="00DC6F60"/>
    <w:rsid w:val="00DD04FE"/>
    <w:rsid w:val="00DE52BF"/>
    <w:rsid w:val="00DE75F4"/>
    <w:rsid w:val="00DF0C90"/>
    <w:rsid w:val="00E04E8F"/>
    <w:rsid w:val="00E22303"/>
    <w:rsid w:val="00E362DC"/>
    <w:rsid w:val="00E409BC"/>
    <w:rsid w:val="00E45176"/>
    <w:rsid w:val="00E46A52"/>
    <w:rsid w:val="00E46C21"/>
    <w:rsid w:val="00E55257"/>
    <w:rsid w:val="00E55FFB"/>
    <w:rsid w:val="00E8326C"/>
    <w:rsid w:val="00E9026B"/>
    <w:rsid w:val="00E945A2"/>
    <w:rsid w:val="00E9498B"/>
    <w:rsid w:val="00EA13A4"/>
    <w:rsid w:val="00EA35A1"/>
    <w:rsid w:val="00EA4180"/>
    <w:rsid w:val="00EB703E"/>
    <w:rsid w:val="00ED0AFD"/>
    <w:rsid w:val="00ED3FC1"/>
    <w:rsid w:val="00ED45AC"/>
    <w:rsid w:val="00EF1280"/>
    <w:rsid w:val="00EF424D"/>
    <w:rsid w:val="00F036B2"/>
    <w:rsid w:val="00F1264D"/>
    <w:rsid w:val="00F23EA7"/>
    <w:rsid w:val="00F24987"/>
    <w:rsid w:val="00F362CD"/>
    <w:rsid w:val="00F36FBD"/>
    <w:rsid w:val="00F42905"/>
    <w:rsid w:val="00F43028"/>
    <w:rsid w:val="00F50740"/>
    <w:rsid w:val="00F530AE"/>
    <w:rsid w:val="00F53A17"/>
    <w:rsid w:val="00F5646E"/>
    <w:rsid w:val="00F6036F"/>
    <w:rsid w:val="00F63663"/>
    <w:rsid w:val="00F64198"/>
    <w:rsid w:val="00F73BC7"/>
    <w:rsid w:val="00F74539"/>
    <w:rsid w:val="00F75298"/>
    <w:rsid w:val="00F820B0"/>
    <w:rsid w:val="00F969E6"/>
    <w:rsid w:val="00F96E5E"/>
    <w:rsid w:val="00FA0977"/>
    <w:rsid w:val="00FA5B0B"/>
    <w:rsid w:val="00FB2638"/>
    <w:rsid w:val="00FB7CE0"/>
    <w:rsid w:val="00FC04D8"/>
    <w:rsid w:val="00FD3C1A"/>
    <w:rsid w:val="00FD3F7A"/>
    <w:rsid w:val="00FD5644"/>
    <w:rsid w:val="00FE380B"/>
    <w:rsid w:val="00FE7407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82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A8682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82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86824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682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682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682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86824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86824"/>
    <w:rPr>
      <w:b/>
      <w:color w:val="26282F"/>
    </w:rPr>
  </w:style>
  <w:style w:type="character" w:customStyle="1" w:styleId="a4">
    <w:name w:val="Гипертекстовая ссылка"/>
    <w:uiPriority w:val="99"/>
    <w:rsid w:val="00A86824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A86824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A868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86824"/>
  </w:style>
  <w:style w:type="paragraph" w:customStyle="1" w:styleId="a8">
    <w:name w:val="Внимание: недобросовестность!"/>
    <w:basedOn w:val="a6"/>
    <w:next w:val="a"/>
    <w:uiPriority w:val="99"/>
    <w:rsid w:val="00A86824"/>
  </w:style>
  <w:style w:type="character" w:customStyle="1" w:styleId="a9">
    <w:name w:val="Выделение для Базового Поиска"/>
    <w:uiPriority w:val="99"/>
    <w:rsid w:val="00A8682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A86824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868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868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A86824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A868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868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868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A86824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A86824"/>
    <w:pPr>
      <w:ind w:left="1612" w:hanging="892"/>
    </w:pPr>
  </w:style>
  <w:style w:type="character" w:customStyle="1" w:styleId="af3">
    <w:name w:val="Заголовок чужого сообщения"/>
    <w:uiPriority w:val="99"/>
    <w:rsid w:val="00A86824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868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868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868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868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868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868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A868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868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868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A868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868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A868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868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86824"/>
  </w:style>
  <w:style w:type="paragraph" w:customStyle="1" w:styleId="aff2">
    <w:name w:val="Моноширинный"/>
    <w:basedOn w:val="a"/>
    <w:next w:val="a"/>
    <w:uiPriority w:val="99"/>
    <w:rsid w:val="00A868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A86824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A86824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A8682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A868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A868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A86824"/>
    <w:pPr>
      <w:ind w:left="140"/>
    </w:pPr>
  </w:style>
  <w:style w:type="character" w:customStyle="1" w:styleId="aff9">
    <w:name w:val="Опечатки"/>
    <w:uiPriority w:val="99"/>
    <w:rsid w:val="00A868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A868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A868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A868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A86824"/>
  </w:style>
  <w:style w:type="paragraph" w:customStyle="1" w:styleId="affe">
    <w:name w:val="Постоянная часть"/>
    <w:basedOn w:val="ac"/>
    <w:next w:val="a"/>
    <w:uiPriority w:val="99"/>
    <w:rsid w:val="00A8682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A868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A86824"/>
  </w:style>
  <w:style w:type="paragraph" w:customStyle="1" w:styleId="afff1">
    <w:name w:val="Примечание."/>
    <w:basedOn w:val="a6"/>
    <w:next w:val="a"/>
    <w:uiPriority w:val="99"/>
    <w:rsid w:val="00A86824"/>
  </w:style>
  <w:style w:type="character" w:customStyle="1" w:styleId="afff2">
    <w:name w:val="Продолжение ссылки"/>
    <w:basedOn w:val="a4"/>
    <w:uiPriority w:val="99"/>
    <w:rsid w:val="00A86824"/>
  </w:style>
  <w:style w:type="paragraph" w:customStyle="1" w:styleId="afff3">
    <w:name w:val="Словарная статья"/>
    <w:basedOn w:val="a"/>
    <w:next w:val="a"/>
    <w:uiPriority w:val="99"/>
    <w:rsid w:val="00A86824"/>
    <w:pPr>
      <w:ind w:right="118" w:firstLine="0"/>
    </w:pPr>
  </w:style>
  <w:style w:type="character" w:customStyle="1" w:styleId="afff4">
    <w:name w:val="Сравнение редакций"/>
    <w:uiPriority w:val="99"/>
    <w:rsid w:val="00A86824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A8682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A8682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A86824"/>
  </w:style>
  <w:style w:type="paragraph" w:customStyle="1" w:styleId="afff8">
    <w:name w:val="Текст в таблице"/>
    <w:basedOn w:val="aff6"/>
    <w:next w:val="a"/>
    <w:uiPriority w:val="99"/>
    <w:rsid w:val="00A868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A868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A868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A86824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A868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A868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6824"/>
    <w:pPr>
      <w:spacing w:before="300"/>
      <w:ind w:firstLine="0"/>
      <w:jc w:val="left"/>
    </w:pPr>
  </w:style>
  <w:style w:type="paragraph" w:customStyle="1" w:styleId="afffe">
    <w:name w:val="Знак"/>
    <w:basedOn w:val="a"/>
    <w:uiPriority w:val="99"/>
    <w:rsid w:val="00F73BC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color w:val="000000"/>
      <w:sz w:val="28"/>
      <w:szCs w:val="28"/>
      <w:lang w:val="en-US" w:eastAsia="en-US"/>
    </w:rPr>
  </w:style>
  <w:style w:type="paragraph" w:customStyle="1" w:styleId="FR2">
    <w:name w:val="FR2"/>
    <w:uiPriority w:val="99"/>
    <w:rsid w:val="00F73BC7"/>
    <w:pPr>
      <w:widowControl w:val="0"/>
      <w:autoSpaceDE w:val="0"/>
      <w:autoSpaceDN w:val="0"/>
      <w:adjustRightInd w:val="0"/>
      <w:spacing w:line="300" w:lineRule="auto"/>
      <w:ind w:firstLine="120"/>
      <w:jc w:val="both"/>
    </w:pPr>
    <w:rPr>
      <w:rFonts w:ascii="Arial" w:hAnsi="Arial" w:cs="Arial"/>
      <w:sz w:val="22"/>
      <w:szCs w:val="22"/>
    </w:rPr>
  </w:style>
  <w:style w:type="table" w:styleId="affff">
    <w:name w:val="Table Grid"/>
    <w:basedOn w:val="a1"/>
    <w:uiPriority w:val="59"/>
    <w:locked/>
    <w:rsid w:val="00304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header"/>
    <w:basedOn w:val="a"/>
    <w:link w:val="affff1"/>
    <w:uiPriority w:val="99"/>
    <w:rsid w:val="005F4A4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A86824"/>
    <w:rPr>
      <w:rFonts w:ascii="Arial" w:hAnsi="Arial" w:cs="Arial"/>
      <w:sz w:val="24"/>
      <w:szCs w:val="24"/>
    </w:rPr>
  </w:style>
  <w:style w:type="character" w:styleId="affff2">
    <w:name w:val="page number"/>
    <w:uiPriority w:val="99"/>
    <w:rsid w:val="005F4A49"/>
    <w:rPr>
      <w:rFonts w:cs="Times New Roman"/>
    </w:rPr>
  </w:style>
  <w:style w:type="paragraph" w:styleId="affff3">
    <w:name w:val="Balloon Text"/>
    <w:basedOn w:val="a"/>
    <w:link w:val="affff4"/>
    <w:uiPriority w:val="99"/>
    <w:semiHidden/>
    <w:unhideWhenUsed/>
    <w:rsid w:val="004B7EFE"/>
    <w:rPr>
      <w:rFonts w:ascii="Tahoma" w:hAnsi="Tahoma" w:cs="Times New Roman"/>
      <w:sz w:val="16"/>
      <w:szCs w:val="16"/>
    </w:rPr>
  </w:style>
  <w:style w:type="character" w:customStyle="1" w:styleId="affff4">
    <w:name w:val="Текст выноски Знак"/>
    <w:link w:val="affff3"/>
    <w:uiPriority w:val="99"/>
    <w:semiHidden/>
    <w:locked/>
    <w:rsid w:val="004B7E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45AC"/>
    <w:pPr>
      <w:autoSpaceDE w:val="0"/>
      <w:autoSpaceDN w:val="0"/>
      <w:adjustRightInd w:val="0"/>
    </w:pPr>
    <w:rPr>
      <w:sz w:val="28"/>
      <w:szCs w:val="28"/>
    </w:rPr>
  </w:style>
  <w:style w:type="paragraph" w:styleId="affff5">
    <w:name w:val="footer"/>
    <w:basedOn w:val="a"/>
    <w:link w:val="affff6"/>
    <w:uiPriority w:val="99"/>
    <w:unhideWhenUsed/>
    <w:rsid w:val="004D74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6">
    <w:name w:val="Нижний колонтитул Знак"/>
    <w:link w:val="affff5"/>
    <w:uiPriority w:val="99"/>
    <w:rsid w:val="004D740B"/>
    <w:rPr>
      <w:rFonts w:ascii="Arial" w:hAnsi="Arial" w:cs="Arial"/>
      <w:sz w:val="24"/>
      <w:szCs w:val="24"/>
    </w:rPr>
  </w:style>
  <w:style w:type="paragraph" w:styleId="affff7">
    <w:name w:val="Normal (Web)"/>
    <w:basedOn w:val="a"/>
    <w:rsid w:val="00FD3F7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8">
    <w:name w:val="Strong"/>
    <w:basedOn w:val="a0"/>
    <w:qFormat/>
    <w:locked/>
    <w:rsid w:val="00FD3F7A"/>
    <w:rPr>
      <w:b/>
      <w:bCs/>
    </w:rPr>
  </w:style>
  <w:style w:type="paragraph" w:styleId="affff9">
    <w:name w:val="List Paragraph"/>
    <w:basedOn w:val="a"/>
    <w:uiPriority w:val="34"/>
    <w:qFormat/>
    <w:rsid w:val="00FD3F7A"/>
    <w:pPr>
      <w:ind w:left="708"/>
    </w:pPr>
  </w:style>
  <w:style w:type="paragraph" w:customStyle="1" w:styleId="ConsPlusTitle">
    <w:name w:val="ConsPlusTitle"/>
    <w:rsid w:val="005D46F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2763F3E7ED3C13ED1BE584DB07E260C0C3F1C058CB865B24888C636r2g0C" TargetMode="External"/><Relationship Id="rId13" Type="http://schemas.openxmlformats.org/officeDocument/2006/relationships/hyperlink" Target="consultantplus://offline/ref=1B22763F3E7ED3C13ED1BE584DB07E260C03371B048CB865B24888C636r2g0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22763F3E7ED3C13ED1A0555BDC20290E006811058DB13BE717D39B61292B85051DCFFAACFEB299AC5D0BrEgE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7.4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90941.1918" TargetMode="External"/><Relationship Id="rId10" Type="http://schemas.openxmlformats.org/officeDocument/2006/relationships/hyperlink" Target="consultantplus://offline/ref=1B22763F3E7ED3C13ED1BE584DB07E260C09371F048CB865B24888C636r2g0C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22763F3E7ED3C13ED1BE584DB07E260C0936150581B865B24888C636r2g0C" TargetMode="External"/><Relationship Id="rId14" Type="http://schemas.openxmlformats.org/officeDocument/2006/relationships/hyperlink" Target="consultantplus://offline/ref=BBEC7F07DEB44F48B03F84E16C8391FB06DAC89955C39232ED9096572E1DA0DDEF6A5A2B0AD81F9Ah7k4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10259</Words>
  <Characters>58481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 ноября 2013 г</vt:lpstr>
    </vt:vector>
  </TitlesOfParts>
  <Company>НПП "Гарант-Сервис"</Company>
  <LinksUpToDate>false</LinksUpToDate>
  <CharactersWithSpaces>68603</CharactersWithSpaces>
  <SharedDoc>false</SharedDoc>
  <HLinks>
    <vt:vector size="42" baseType="variant">
      <vt:variant>
        <vt:i4>7929913</vt:i4>
      </vt:variant>
      <vt:variant>
        <vt:i4>18</vt:i4>
      </vt:variant>
      <vt:variant>
        <vt:i4>0</vt:i4>
      </vt:variant>
      <vt:variant>
        <vt:i4>5</vt:i4>
      </vt:variant>
      <vt:variant>
        <vt:lpwstr>garantf1://890941.1918/</vt:lpwstr>
      </vt:variant>
      <vt:variant>
        <vt:lpwstr/>
      </vt:variant>
      <vt:variant>
        <vt:i4>7798844</vt:i4>
      </vt:variant>
      <vt:variant>
        <vt:i4>15</vt:i4>
      </vt:variant>
      <vt:variant>
        <vt:i4>0</vt:i4>
      </vt:variant>
      <vt:variant>
        <vt:i4>5</vt:i4>
      </vt:variant>
      <vt:variant>
        <vt:lpwstr>garantf1://12025267.11/</vt:lpwstr>
      </vt:variant>
      <vt:variant>
        <vt:lpwstr/>
      </vt:variant>
      <vt:variant>
        <vt:i4>2293776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2293776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4587529</vt:i4>
      </vt:variant>
      <vt:variant>
        <vt:i4>6</vt:i4>
      </vt:variant>
      <vt:variant>
        <vt:i4>0</vt:i4>
      </vt:variant>
      <vt:variant>
        <vt:i4>5</vt:i4>
      </vt:variant>
      <vt:variant>
        <vt:lpwstr>garantf1://12025267.4000/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 ноября 2013 г</dc:title>
  <dc:creator>НПП "Гарант-Сервис"</dc:creator>
  <cp:lastModifiedBy>ADM2</cp:lastModifiedBy>
  <cp:revision>17</cp:revision>
  <cp:lastPrinted>2021-04-09T04:50:00Z</cp:lastPrinted>
  <dcterms:created xsi:type="dcterms:W3CDTF">2020-10-19T22:48:00Z</dcterms:created>
  <dcterms:modified xsi:type="dcterms:W3CDTF">2021-05-27T01:14:00Z</dcterms:modified>
</cp:coreProperties>
</file>